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DC0" w:rsidRDefault="00FE3C31" w:rsidP="00FE3C31">
      <w:r>
        <w:t>Title: "</w:t>
      </w:r>
      <w:r w:rsidR="000C6DC0">
        <w:t xml:space="preserve">Process development and scale-up of </w:t>
      </w:r>
      <w:r w:rsidR="00EB26B9">
        <w:t>ionic liquid-tolerant cellulase</w:t>
      </w:r>
      <w:r w:rsidR="000C6DC0">
        <w:t xml:space="preserve"> cocktail”</w:t>
      </w:r>
    </w:p>
    <w:p w:rsidR="00665662" w:rsidRPr="008E4F8B" w:rsidRDefault="00665662" w:rsidP="00665662">
      <w:pPr>
        <w:jc w:val="center"/>
      </w:pPr>
      <w:r w:rsidRPr="008E4F8B">
        <w:t>F. Tachea</w:t>
      </w:r>
      <w:r w:rsidRPr="008E4F8B">
        <w:rPr>
          <w:vertAlign w:val="superscript"/>
        </w:rPr>
        <w:t>1</w:t>
      </w:r>
      <w:r w:rsidRPr="008E4F8B">
        <w:t xml:space="preserve">, </w:t>
      </w:r>
      <w:r w:rsidR="00124B66">
        <w:t>C.Li</w:t>
      </w:r>
      <w:r w:rsidR="00124B66" w:rsidRPr="002F63B8">
        <w:rPr>
          <w:vertAlign w:val="superscript"/>
        </w:rPr>
        <w:t>1</w:t>
      </w:r>
      <w:r w:rsidR="00124B66">
        <w:t xml:space="preserve">, </w:t>
      </w:r>
      <w:r w:rsidRPr="008E4F8B">
        <w:t>L. Sandoval</w:t>
      </w:r>
      <w:r w:rsidRPr="002F63B8">
        <w:rPr>
          <w:vertAlign w:val="superscript"/>
        </w:rPr>
        <w:t>1</w:t>
      </w:r>
      <w:r w:rsidRPr="008E4F8B">
        <w:t>, S Hubbard</w:t>
      </w:r>
      <w:r w:rsidRPr="002F63B8">
        <w:rPr>
          <w:vertAlign w:val="superscript"/>
        </w:rPr>
        <w:t>1</w:t>
      </w:r>
      <w:r w:rsidRPr="008E4F8B">
        <w:t xml:space="preserve">, </w:t>
      </w:r>
      <w:r>
        <w:t>Q.He</w:t>
      </w:r>
      <w:r w:rsidRPr="00665662">
        <w:rPr>
          <w:vertAlign w:val="superscript"/>
        </w:rPr>
        <w:t>1</w:t>
      </w:r>
      <w:r>
        <w:t xml:space="preserve">, </w:t>
      </w:r>
      <w:r w:rsidRPr="008E4F8B">
        <w:t>J. Wong</w:t>
      </w:r>
      <w:r w:rsidRPr="002F63B8">
        <w:rPr>
          <w:vertAlign w:val="superscript"/>
        </w:rPr>
        <w:t>1</w:t>
      </w:r>
      <w:r w:rsidRPr="008E4F8B">
        <w:t>, P. Coffman</w:t>
      </w:r>
      <w:r w:rsidRPr="002F63B8">
        <w:rPr>
          <w:vertAlign w:val="superscript"/>
        </w:rPr>
        <w:t>1</w:t>
      </w:r>
      <w:r>
        <w:t xml:space="preserve">, </w:t>
      </w:r>
      <w:r w:rsidRPr="008E4F8B">
        <w:t>J. Gardner</w:t>
      </w:r>
      <w:r w:rsidRPr="002F63B8">
        <w:rPr>
          <w:vertAlign w:val="superscript"/>
        </w:rPr>
        <w:t>1</w:t>
      </w:r>
      <w:r w:rsidRPr="008E4F8B">
        <w:t>, J. Baez</w:t>
      </w:r>
      <w:r w:rsidRPr="002F63B8">
        <w:rPr>
          <w:vertAlign w:val="superscript"/>
        </w:rPr>
        <w:t>1</w:t>
      </w:r>
      <w:r w:rsidRPr="008E4F8B">
        <w:t xml:space="preserve">, and </w:t>
      </w:r>
      <w:r>
        <w:t>J.</w:t>
      </w:r>
      <w:r w:rsidRPr="002F63B8">
        <w:t xml:space="preserve"> Gladden</w:t>
      </w:r>
      <w:r w:rsidRPr="002F63B8">
        <w:rPr>
          <w:vertAlign w:val="superscript"/>
        </w:rPr>
        <w:t>2</w:t>
      </w:r>
    </w:p>
    <w:p w:rsidR="0051715D" w:rsidRDefault="00150054" w:rsidP="00FE3C31">
      <w:r>
        <w:t>The availability of lignocellulose biomass makes it a promising feedstock for commerci</w:t>
      </w:r>
      <w:r w:rsidR="00C270EC">
        <w:t>al scale production of biofuels.</w:t>
      </w:r>
      <w:r w:rsidR="00811FE4">
        <w:t xml:space="preserve"> </w:t>
      </w:r>
      <w:r w:rsidR="00C270EC">
        <w:t xml:space="preserve">However, </w:t>
      </w:r>
      <w:r w:rsidR="00811FE4">
        <w:t xml:space="preserve">current </w:t>
      </w:r>
      <w:r w:rsidR="00653900">
        <w:t>commercial</w:t>
      </w:r>
      <w:r w:rsidR="00C270EC">
        <w:t xml:space="preserve"> enzyme</w:t>
      </w:r>
      <w:r w:rsidR="00811FE4">
        <w:t xml:space="preserve"> cocktails </w:t>
      </w:r>
      <w:r w:rsidR="00C270EC">
        <w:t>are less efficient and more</w:t>
      </w:r>
      <w:r w:rsidR="00294965">
        <w:t xml:space="preserve"> expensive to</w:t>
      </w:r>
      <w:r w:rsidR="00C270EC">
        <w:t xml:space="preserve"> make fermentable products from lignocellulose biomass. Researchers at the Joint </w:t>
      </w:r>
      <w:proofErr w:type="spellStart"/>
      <w:r w:rsidR="00C270EC">
        <w:t>BioEnergy</w:t>
      </w:r>
      <w:proofErr w:type="spellEnd"/>
      <w:r w:rsidR="00C270EC">
        <w:t xml:space="preserve"> Institute (JBEI) have identified a novel ionic liquid (IL) tolerant </w:t>
      </w:r>
      <w:r w:rsidR="00860A4E">
        <w:t xml:space="preserve">cellulase </w:t>
      </w:r>
      <w:r w:rsidR="00917C25">
        <w:t xml:space="preserve">cocktail called </w:t>
      </w:r>
      <w:proofErr w:type="spellStart"/>
      <w:r w:rsidR="00917C25">
        <w:t>JTherm</w:t>
      </w:r>
      <w:proofErr w:type="spellEnd"/>
      <w:r w:rsidR="00C270EC">
        <w:t>,</w:t>
      </w:r>
      <w:r w:rsidR="00917C25">
        <w:t xml:space="preserve"> </w:t>
      </w:r>
      <w:r w:rsidR="00DD7B65">
        <w:t xml:space="preserve">a mixture of recombinant </w:t>
      </w:r>
      <w:r w:rsidR="00DD7B65" w:rsidRPr="00C270EC">
        <w:t>β-</w:t>
      </w:r>
      <w:proofErr w:type="spellStart"/>
      <w:r w:rsidR="00DD7B65" w:rsidRPr="00C270EC">
        <w:t>glucosidase</w:t>
      </w:r>
      <w:proofErr w:type="spellEnd"/>
      <w:r w:rsidR="00DD7B65" w:rsidRPr="00C270EC">
        <w:t xml:space="preserve"> (BG), </w:t>
      </w:r>
      <w:r w:rsidR="00DD7B65">
        <w:t>c</w:t>
      </w:r>
      <w:r w:rsidR="00DD7B65" w:rsidRPr="00C270EC">
        <w:t>ellobiohydrolase (CBH)</w:t>
      </w:r>
      <w:r w:rsidR="00DD7B65">
        <w:t xml:space="preserve"> expressed in </w:t>
      </w:r>
      <w:proofErr w:type="spellStart"/>
      <w:r w:rsidR="00DD7B65">
        <w:t>E.Coli</w:t>
      </w:r>
      <w:proofErr w:type="spellEnd"/>
      <w:r w:rsidR="00DD7B65">
        <w:t xml:space="preserve"> and </w:t>
      </w:r>
      <w:proofErr w:type="spellStart"/>
      <w:r w:rsidR="00DD7B65">
        <w:t>endoglucanase</w:t>
      </w:r>
      <w:proofErr w:type="spellEnd"/>
      <w:r w:rsidR="00DD7B65">
        <w:t>/</w:t>
      </w:r>
      <w:proofErr w:type="spellStart"/>
      <w:r w:rsidR="00DD7B65">
        <w:t>xylanase</w:t>
      </w:r>
      <w:proofErr w:type="spellEnd"/>
      <w:r w:rsidR="00DD7B65">
        <w:t xml:space="preserve"> produced from a </w:t>
      </w:r>
      <w:proofErr w:type="spellStart"/>
      <w:r w:rsidR="00DD7B65">
        <w:t>thermphilic</w:t>
      </w:r>
      <w:proofErr w:type="spellEnd"/>
      <w:r w:rsidR="00DD7B65">
        <w:t xml:space="preserve"> </w:t>
      </w:r>
      <w:r w:rsidR="00DD7B65" w:rsidRPr="00C270EC">
        <w:t>Bacterial Community</w:t>
      </w:r>
      <w:r w:rsidR="00DD7B65">
        <w:t xml:space="preserve">, </w:t>
      </w:r>
      <w:r w:rsidR="00AB4CD6">
        <w:t xml:space="preserve">which </w:t>
      </w:r>
      <w:r w:rsidR="00860A4E">
        <w:t xml:space="preserve">can efficiently </w:t>
      </w:r>
      <w:r w:rsidR="00AB4CD6">
        <w:t xml:space="preserve">break down </w:t>
      </w:r>
      <w:r w:rsidR="00860A4E">
        <w:t xml:space="preserve">the IL </w:t>
      </w:r>
      <w:r w:rsidR="00AB4CD6">
        <w:t xml:space="preserve">pretreated </w:t>
      </w:r>
      <w:r w:rsidR="008D7814">
        <w:t xml:space="preserve">cellulosic biomass </w:t>
      </w:r>
      <w:r w:rsidR="00AB4CD6">
        <w:t xml:space="preserve">to fermentable sugars. </w:t>
      </w:r>
      <w:r w:rsidR="00283CA5">
        <w:t>In collaboration with JBEI,</w:t>
      </w:r>
      <w:r w:rsidR="008D7814">
        <w:t xml:space="preserve"> </w:t>
      </w:r>
      <w:r w:rsidR="00811FE4">
        <w:t>the</w:t>
      </w:r>
      <w:r w:rsidR="00C270EC">
        <w:t xml:space="preserve"> Advanced Biofuels Process Demonstration Unit (ABPDU) </w:t>
      </w:r>
      <w:r w:rsidR="00E70B4C">
        <w:t>is</w:t>
      </w:r>
      <w:r w:rsidR="00811FE4">
        <w:t xml:space="preserve"> </w:t>
      </w:r>
      <w:r w:rsidR="00E70B4C">
        <w:t>performing process</w:t>
      </w:r>
      <w:r w:rsidR="00C270EC">
        <w:t xml:space="preserve"> </w:t>
      </w:r>
      <w:r w:rsidR="00CB0128">
        <w:t xml:space="preserve">optimization and </w:t>
      </w:r>
      <w:r w:rsidR="00C270EC">
        <w:t xml:space="preserve">development </w:t>
      </w:r>
      <w:r w:rsidR="00E821F6">
        <w:t xml:space="preserve">of the </w:t>
      </w:r>
      <w:proofErr w:type="spellStart"/>
      <w:r w:rsidR="00E821F6">
        <w:t>JTherm</w:t>
      </w:r>
      <w:proofErr w:type="spellEnd"/>
      <w:r w:rsidR="00E821F6">
        <w:t xml:space="preserve"> enzymes </w:t>
      </w:r>
      <w:r w:rsidR="00E70B4C">
        <w:t xml:space="preserve">at </w:t>
      </w:r>
      <w:r w:rsidR="00C270EC">
        <w:t>2L scale</w:t>
      </w:r>
      <w:r w:rsidR="009336D0">
        <w:t>.</w:t>
      </w:r>
      <w:r w:rsidR="000111F4">
        <w:t xml:space="preserve"> </w:t>
      </w:r>
      <w:r w:rsidR="00E821F6">
        <w:t xml:space="preserve">At </w:t>
      </w:r>
      <w:r w:rsidR="00551545">
        <w:t xml:space="preserve">the </w:t>
      </w:r>
      <w:r w:rsidR="00E821F6">
        <w:t>ABPDU b</w:t>
      </w:r>
      <w:r w:rsidR="009336D0">
        <w:t xml:space="preserve">efore </w:t>
      </w:r>
      <w:r w:rsidR="000111F4">
        <w:t>scaling</w:t>
      </w:r>
      <w:r w:rsidR="009336D0">
        <w:t xml:space="preserve"> up the </w:t>
      </w:r>
      <w:proofErr w:type="spellStart"/>
      <w:r w:rsidR="009336D0">
        <w:t>J</w:t>
      </w:r>
      <w:r w:rsidR="00E70B4C">
        <w:t>Therm</w:t>
      </w:r>
      <w:proofErr w:type="spellEnd"/>
      <w:r w:rsidR="00E70B4C">
        <w:t xml:space="preserve"> cellulose enzyme cocktail, </w:t>
      </w:r>
      <w:r w:rsidR="00C270EC">
        <w:t xml:space="preserve">process scale up parameters’ </w:t>
      </w:r>
      <w:proofErr w:type="gramStart"/>
      <w:r w:rsidR="009336D0">
        <w:t>were defi</w:t>
      </w:r>
      <w:bookmarkStart w:id="0" w:name="_GoBack"/>
      <w:bookmarkEnd w:id="0"/>
      <w:r w:rsidR="009336D0">
        <w:t>ned</w:t>
      </w:r>
      <w:proofErr w:type="gramEnd"/>
      <w:r w:rsidR="009336D0">
        <w:t xml:space="preserve"> at 2L scale and all the scale up issues were resolved</w:t>
      </w:r>
      <w:r w:rsidR="00C270EC">
        <w:t xml:space="preserve">. </w:t>
      </w:r>
      <w:r w:rsidR="00E821F6">
        <w:t xml:space="preserve">In addition, </w:t>
      </w:r>
      <w:r w:rsidR="00551545">
        <w:t>a fed</w:t>
      </w:r>
      <w:r w:rsidR="00C270EC">
        <w:t xml:space="preserve">-batch fermentation process </w:t>
      </w:r>
      <w:proofErr w:type="gramStart"/>
      <w:r w:rsidR="00C270EC">
        <w:t>was developed</w:t>
      </w:r>
      <w:proofErr w:type="gramEnd"/>
      <w:r w:rsidR="00C270EC">
        <w:t xml:space="preserve"> for b</w:t>
      </w:r>
      <w:r w:rsidR="00E62598">
        <w:t>oth BG and CBH</w:t>
      </w:r>
      <w:r w:rsidR="00E821F6">
        <w:t xml:space="preserve"> enzymes</w:t>
      </w:r>
      <w:r w:rsidR="008A5B3B">
        <w:t xml:space="preserve"> and the </w:t>
      </w:r>
      <w:r w:rsidR="00E62598">
        <w:t>biomass growth and enzyme expression were investigated in complex, defined and auto-induction medium. Moreover, the effect of early and late IPTG induction on biomass growth and enzyme expression was investigated.  B</w:t>
      </w:r>
      <w:r w:rsidR="0051715D">
        <w:t xml:space="preserve">ased on </w:t>
      </w:r>
      <w:r w:rsidR="008D7814">
        <w:t>these studies</w:t>
      </w:r>
      <w:r w:rsidR="00E62598">
        <w:t xml:space="preserve">, </w:t>
      </w:r>
      <w:r w:rsidR="0051715D">
        <w:t xml:space="preserve">we were able to </w:t>
      </w:r>
      <w:r w:rsidR="00653900">
        <w:t>improve</w:t>
      </w:r>
      <w:r w:rsidR="0051715D">
        <w:t xml:space="preserve"> the </w:t>
      </w:r>
      <w:r w:rsidR="00653900">
        <w:t xml:space="preserve">BG </w:t>
      </w:r>
      <w:r w:rsidR="0051715D">
        <w:t xml:space="preserve">biomass growth about </w:t>
      </w:r>
      <w:r w:rsidR="00E62598">
        <w:t xml:space="preserve">80% </w:t>
      </w:r>
      <w:r w:rsidR="0051715D">
        <w:t xml:space="preserve">and employing </w:t>
      </w:r>
      <w:r w:rsidR="00653900">
        <w:t>the fed-batch fermentation improves</w:t>
      </w:r>
      <w:r w:rsidR="0051715D">
        <w:t xml:space="preserve"> the activity of the enzyme</w:t>
      </w:r>
      <w:r w:rsidR="00684661">
        <w:t>s</w:t>
      </w:r>
      <w:r w:rsidR="0051715D">
        <w:t xml:space="preserve">. </w:t>
      </w:r>
      <w:r w:rsidR="008A5B3B">
        <w:t xml:space="preserve">More findings are underway for the 300 L scale </w:t>
      </w:r>
      <w:r w:rsidR="004B0BDA">
        <w:t>fermentations, and t</w:t>
      </w:r>
      <w:r w:rsidR="008A5B3B">
        <w:t xml:space="preserve">he knowledge gained from these scale up studies is an essential step for demonstrating the commercial viability of the enzyme technology for biofuels production. </w:t>
      </w:r>
    </w:p>
    <w:p w:rsidR="00665662" w:rsidRDefault="00665662" w:rsidP="0051715D"/>
    <w:p w:rsidR="008E4F8B" w:rsidRPr="008E4F8B" w:rsidRDefault="008E4F8B" w:rsidP="008E4F8B">
      <w:r w:rsidRPr="002F63B8">
        <w:rPr>
          <w:vertAlign w:val="superscript"/>
        </w:rPr>
        <w:t>1</w:t>
      </w:r>
      <w:r w:rsidRPr="008E4F8B">
        <w:t xml:space="preserve">Advanced Biofuels Process Demonstration Unit, Lawrence Berkeley National Laboratory, Emeryville, CA; </w:t>
      </w:r>
    </w:p>
    <w:p w:rsidR="008E4F8B" w:rsidRPr="008E4F8B" w:rsidRDefault="008E4F8B" w:rsidP="008E4F8B">
      <w:r w:rsidRPr="002F63B8">
        <w:rPr>
          <w:vertAlign w:val="superscript"/>
        </w:rPr>
        <w:t>2</w:t>
      </w:r>
      <w:r w:rsidRPr="008E4F8B">
        <w:t xml:space="preserve">Joint </w:t>
      </w:r>
      <w:proofErr w:type="spellStart"/>
      <w:r w:rsidRPr="008E4F8B">
        <w:t>BioEn</w:t>
      </w:r>
      <w:r w:rsidR="002F63B8">
        <w:t>ergy</w:t>
      </w:r>
      <w:proofErr w:type="spellEnd"/>
      <w:r w:rsidR="002F63B8">
        <w:t xml:space="preserve"> Institute, Emeryville, CA</w:t>
      </w:r>
    </w:p>
    <w:p w:rsidR="0051715D" w:rsidRDefault="0051715D" w:rsidP="0051715D"/>
    <w:p w:rsidR="00C270EC" w:rsidRPr="0051715D" w:rsidRDefault="0051715D" w:rsidP="0051715D">
      <w:pPr>
        <w:tabs>
          <w:tab w:val="left" w:pos="5462"/>
        </w:tabs>
      </w:pPr>
      <w:r>
        <w:tab/>
      </w:r>
    </w:p>
    <w:sectPr w:rsidR="00C270EC" w:rsidRPr="005171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C31"/>
    <w:rsid w:val="000111F4"/>
    <w:rsid w:val="00093BC6"/>
    <w:rsid w:val="000C6DC0"/>
    <w:rsid w:val="000D4675"/>
    <w:rsid w:val="00124B66"/>
    <w:rsid w:val="00150054"/>
    <w:rsid w:val="001E08A7"/>
    <w:rsid w:val="00283CA5"/>
    <w:rsid w:val="00294965"/>
    <w:rsid w:val="002F63B8"/>
    <w:rsid w:val="002F6D25"/>
    <w:rsid w:val="004B0BDA"/>
    <w:rsid w:val="004D1B3C"/>
    <w:rsid w:val="0051715D"/>
    <w:rsid w:val="00551545"/>
    <w:rsid w:val="00551F94"/>
    <w:rsid w:val="00631F58"/>
    <w:rsid w:val="00653900"/>
    <w:rsid w:val="00665662"/>
    <w:rsid w:val="00684661"/>
    <w:rsid w:val="006C4860"/>
    <w:rsid w:val="006E6B28"/>
    <w:rsid w:val="007044C4"/>
    <w:rsid w:val="00735B0B"/>
    <w:rsid w:val="00811FE4"/>
    <w:rsid w:val="00860A4E"/>
    <w:rsid w:val="0089512B"/>
    <w:rsid w:val="008A5B3B"/>
    <w:rsid w:val="008D7814"/>
    <w:rsid w:val="008E3685"/>
    <w:rsid w:val="008E4F8B"/>
    <w:rsid w:val="00917C25"/>
    <w:rsid w:val="009336D0"/>
    <w:rsid w:val="00936D82"/>
    <w:rsid w:val="009A1941"/>
    <w:rsid w:val="00A270B9"/>
    <w:rsid w:val="00A8683D"/>
    <w:rsid w:val="00AB4CD6"/>
    <w:rsid w:val="00AC7C13"/>
    <w:rsid w:val="00B5070A"/>
    <w:rsid w:val="00BC4542"/>
    <w:rsid w:val="00C270EC"/>
    <w:rsid w:val="00CB0128"/>
    <w:rsid w:val="00CC3608"/>
    <w:rsid w:val="00CD21D2"/>
    <w:rsid w:val="00CF5EAB"/>
    <w:rsid w:val="00D11F67"/>
    <w:rsid w:val="00D66DA5"/>
    <w:rsid w:val="00DD7B65"/>
    <w:rsid w:val="00E62598"/>
    <w:rsid w:val="00E70B4C"/>
    <w:rsid w:val="00E821F6"/>
    <w:rsid w:val="00EB26B9"/>
    <w:rsid w:val="00EF565A"/>
    <w:rsid w:val="00FE3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E08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08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08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08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08A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0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8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E08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08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08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08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08A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0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8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2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84E80-7E37-44AC-9E02-3AE9E56E9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LBNL</Company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Firehiwot M. Tachea</dc:creator>
  <cp:lastModifiedBy>Firehiwot M. Tachea</cp:lastModifiedBy>
  <cp:revision>2</cp:revision>
  <cp:lastPrinted>2014-03-21T22:58:00Z</cp:lastPrinted>
  <dcterms:created xsi:type="dcterms:W3CDTF">2014-04-14T19:15:00Z</dcterms:created>
  <dcterms:modified xsi:type="dcterms:W3CDTF">2014-04-14T19:15:00Z</dcterms:modified>
</cp:coreProperties>
</file>