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00C11C" w14:textId="5EDA894B" w:rsidR="00C275DC" w:rsidRDefault="00332B2A">
      <w:pPr>
        <w:rPr>
          <w:rFonts w:ascii="Times New Roman" w:hAnsi="Times New Roman" w:cs="Times New Roman"/>
          <w:b/>
        </w:rPr>
      </w:pPr>
      <w:r>
        <w:rPr>
          <w:rFonts w:ascii="Times New Roman" w:hAnsi="Times New Roman" w:cs="Times New Roman"/>
          <w:b/>
        </w:rPr>
        <w:t>Assessment of the impact of customer focused activities within a virtual internship environment on students</w:t>
      </w:r>
      <w:r w:rsidR="002F2224">
        <w:rPr>
          <w:rFonts w:ascii="Times New Roman" w:hAnsi="Times New Roman" w:cs="Times New Roman"/>
          <w:b/>
        </w:rPr>
        <w:t>’</w:t>
      </w:r>
      <w:r>
        <w:rPr>
          <w:rFonts w:ascii="Times New Roman" w:hAnsi="Times New Roman" w:cs="Times New Roman"/>
          <w:b/>
        </w:rPr>
        <w:t xml:space="preserve"> product design process</w:t>
      </w:r>
    </w:p>
    <w:p w14:paraId="18FD42A4" w14:textId="77777777" w:rsidR="00213B26" w:rsidRDefault="00213B26">
      <w:pPr>
        <w:rPr>
          <w:rFonts w:ascii="Times New Roman" w:hAnsi="Times New Roman" w:cs="Times New Roman"/>
          <w:b/>
        </w:rPr>
      </w:pPr>
    </w:p>
    <w:p w14:paraId="46F23D88" w14:textId="77777777" w:rsidR="00213B26" w:rsidRPr="00213B26" w:rsidRDefault="00213B26" w:rsidP="00213B26">
      <w:pPr>
        <w:rPr>
          <w:rFonts w:ascii="Times New Roman" w:hAnsi="Times New Roman" w:cs="Times New Roman"/>
        </w:rPr>
      </w:pPr>
      <w:r w:rsidRPr="00213B26">
        <w:rPr>
          <w:rFonts w:ascii="Times New Roman" w:hAnsi="Times New Roman" w:cs="Times New Roman"/>
        </w:rPr>
        <w:t>Matthew R Markovetz [1], Renee M Clark[2], Cheryl A Bodnar [1],[2]</w:t>
      </w:r>
    </w:p>
    <w:p w14:paraId="562F6DD6" w14:textId="77777777" w:rsidR="00213B26" w:rsidRPr="00213B26" w:rsidRDefault="00213B26" w:rsidP="00213B26">
      <w:pPr>
        <w:rPr>
          <w:rFonts w:ascii="Times New Roman" w:hAnsi="Times New Roman" w:cs="Times New Roman"/>
        </w:rPr>
      </w:pPr>
      <w:r w:rsidRPr="00213B26">
        <w:rPr>
          <w:rFonts w:ascii="Times New Roman" w:hAnsi="Times New Roman" w:cs="Times New Roman"/>
        </w:rPr>
        <w:t>[1] Department of Chemical and Petroleum Engineering, Swanson School of Engineering, University of Pittsburgh, Pittsburgh, PA, USA.</w:t>
      </w:r>
    </w:p>
    <w:p w14:paraId="74958601" w14:textId="77777777" w:rsidR="00213B26" w:rsidRPr="00213B26" w:rsidRDefault="00213B26" w:rsidP="00213B26">
      <w:pPr>
        <w:rPr>
          <w:rFonts w:ascii="Times New Roman" w:hAnsi="Times New Roman" w:cs="Times New Roman"/>
        </w:rPr>
      </w:pPr>
      <w:r w:rsidRPr="00213B26">
        <w:rPr>
          <w:rFonts w:ascii="Times New Roman" w:hAnsi="Times New Roman" w:cs="Times New Roman"/>
        </w:rPr>
        <w:t>[2] Engineering Education Research Center, Swanson School of Engineering, University of Pittsburgh, Pittsburgh, PA, USA.</w:t>
      </w:r>
    </w:p>
    <w:p w14:paraId="2742B758" w14:textId="77777777" w:rsidR="00A777FB" w:rsidRDefault="00A777FB" w:rsidP="000D120E">
      <w:pPr>
        <w:spacing w:line="360" w:lineRule="auto"/>
        <w:rPr>
          <w:rFonts w:ascii="Times New Roman" w:hAnsi="Times New Roman" w:cs="Times New Roman"/>
          <w:b/>
        </w:rPr>
      </w:pPr>
    </w:p>
    <w:p w14:paraId="458082DC" w14:textId="45A62851" w:rsidR="00B8118D" w:rsidRDefault="00D57613" w:rsidP="00DD09D4">
      <w:pPr>
        <w:spacing w:line="360" w:lineRule="auto"/>
        <w:ind w:firstLine="720"/>
        <w:rPr>
          <w:rFonts w:ascii="Times New Roman" w:hAnsi="Times New Roman" w:cs="Times New Roman"/>
        </w:rPr>
      </w:pPr>
      <w:r>
        <w:rPr>
          <w:rFonts w:ascii="Times New Roman" w:hAnsi="Times New Roman" w:cs="Times New Roman"/>
        </w:rPr>
        <w:t>Engineering design courses are traditionally focused toward</w:t>
      </w:r>
      <w:r w:rsidR="00332B2A">
        <w:rPr>
          <w:rFonts w:ascii="Times New Roman" w:hAnsi="Times New Roman" w:cs="Times New Roman"/>
        </w:rPr>
        <w:t>s</w:t>
      </w:r>
      <w:r>
        <w:rPr>
          <w:rFonts w:ascii="Times New Roman" w:hAnsi="Times New Roman" w:cs="Times New Roman"/>
        </w:rPr>
        <w:t xml:space="preserve"> generating a product </w:t>
      </w:r>
      <w:r w:rsidR="00332B2A">
        <w:rPr>
          <w:rFonts w:ascii="Times New Roman" w:hAnsi="Times New Roman" w:cs="Times New Roman"/>
        </w:rPr>
        <w:t>that</w:t>
      </w:r>
      <w:r>
        <w:rPr>
          <w:rFonts w:ascii="Times New Roman" w:hAnsi="Times New Roman" w:cs="Times New Roman"/>
        </w:rPr>
        <w:t xml:space="preserve"> </w:t>
      </w:r>
      <w:r w:rsidR="00332B2A">
        <w:rPr>
          <w:rFonts w:ascii="Times New Roman" w:hAnsi="Times New Roman" w:cs="Times New Roman"/>
        </w:rPr>
        <w:t xml:space="preserve">maximizes </w:t>
      </w:r>
      <w:r>
        <w:rPr>
          <w:rFonts w:ascii="Times New Roman" w:hAnsi="Times New Roman" w:cs="Times New Roman"/>
        </w:rPr>
        <w:t>performanc</w:t>
      </w:r>
      <w:r w:rsidR="00A777FB">
        <w:rPr>
          <w:rFonts w:ascii="Times New Roman" w:hAnsi="Times New Roman" w:cs="Times New Roman"/>
        </w:rPr>
        <w:t xml:space="preserve">e </w:t>
      </w:r>
      <w:r w:rsidR="00332B2A">
        <w:rPr>
          <w:rFonts w:ascii="Times New Roman" w:hAnsi="Times New Roman" w:cs="Times New Roman"/>
        </w:rPr>
        <w:t>while providing a solution to the design problem</w:t>
      </w:r>
      <w:r w:rsidR="00264A95">
        <w:rPr>
          <w:rFonts w:ascii="Times New Roman" w:hAnsi="Times New Roman" w:cs="Times New Roman"/>
        </w:rPr>
        <w:t>. In this paradigm</w:t>
      </w:r>
      <w:r w:rsidR="00A777FB">
        <w:rPr>
          <w:rFonts w:ascii="Times New Roman" w:hAnsi="Times New Roman" w:cs="Times New Roman"/>
        </w:rPr>
        <w:t xml:space="preserve">, the </w:t>
      </w:r>
      <w:r w:rsidR="00332B2A">
        <w:rPr>
          <w:rFonts w:ascii="Times New Roman" w:hAnsi="Times New Roman" w:cs="Times New Roman"/>
        </w:rPr>
        <w:t xml:space="preserve">needs of the </w:t>
      </w:r>
      <w:r w:rsidR="00A777FB">
        <w:rPr>
          <w:rFonts w:ascii="Times New Roman" w:hAnsi="Times New Roman" w:cs="Times New Roman"/>
        </w:rPr>
        <w:t xml:space="preserve">end-user </w:t>
      </w:r>
      <w:r w:rsidR="00332B2A">
        <w:rPr>
          <w:rFonts w:ascii="Times New Roman" w:hAnsi="Times New Roman" w:cs="Times New Roman"/>
        </w:rPr>
        <w:t>(or customer) are not necessarily taken into direct consideration</w:t>
      </w:r>
      <w:r w:rsidR="00A777FB">
        <w:rPr>
          <w:rFonts w:ascii="Times New Roman" w:hAnsi="Times New Roman" w:cs="Times New Roman"/>
        </w:rPr>
        <w:t xml:space="preserve">. A better approach may be to incorporate </w:t>
      </w:r>
      <w:r w:rsidR="00332B2A">
        <w:rPr>
          <w:rFonts w:ascii="Times New Roman" w:hAnsi="Times New Roman" w:cs="Times New Roman"/>
        </w:rPr>
        <w:t>customer</w:t>
      </w:r>
      <w:r w:rsidR="002F2224">
        <w:rPr>
          <w:rFonts w:ascii="Times New Roman" w:hAnsi="Times New Roman" w:cs="Times New Roman"/>
        </w:rPr>
        <w:t>-</w:t>
      </w:r>
      <w:r w:rsidR="00332B2A">
        <w:rPr>
          <w:rFonts w:ascii="Times New Roman" w:hAnsi="Times New Roman" w:cs="Times New Roman"/>
        </w:rPr>
        <w:t xml:space="preserve">desired </w:t>
      </w:r>
      <w:r w:rsidR="00A777FB">
        <w:rPr>
          <w:rFonts w:ascii="Times New Roman" w:hAnsi="Times New Roman" w:cs="Times New Roman"/>
        </w:rPr>
        <w:t>attributes</w:t>
      </w:r>
      <w:r w:rsidR="000D120E">
        <w:rPr>
          <w:rFonts w:ascii="Times New Roman" w:hAnsi="Times New Roman" w:cs="Times New Roman"/>
        </w:rPr>
        <w:t xml:space="preserve"> from the </w:t>
      </w:r>
      <w:r w:rsidR="00332B2A">
        <w:rPr>
          <w:rFonts w:ascii="Times New Roman" w:hAnsi="Times New Roman" w:cs="Times New Roman"/>
        </w:rPr>
        <w:t xml:space="preserve">onset </w:t>
      </w:r>
      <w:r w:rsidR="000D120E">
        <w:rPr>
          <w:rFonts w:ascii="Times New Roman" w:hAnsi="Times New Roman" w:cs="Times New Roman"/>
        </w:rPr>
        <w:t>of the design process</w:t>
      </w:r>
      <w:r w:rsidR="00A777FB">
        <w:rPr>
          <w:rFonts w:ascii="Times New Roman" w:hAnsi="Times New Roman" w:cs="Times New Roman"/>
        </w:rPr>
        <w:t xml:space="preserve"> </w:t>
      </w:r>
      <w:r w:rsidR="00332B2A">
        <w:rPr>
          <w:rFonts w:ascii="Times New Roman" w:hAnsi="Times New Roman" w:cs="Times New Roman"/>
        </w:rPr>
        <w:t>and iterate on the design to ensure the final product will meet the end-user needs</w:t>
      </w:r>
      <w:r w:rsidR="000D120E">
        <w:rPr>
          <w:rFonts w:ascii="Times New Roman" w:hAnsi="Times New Roman" w:cs="Times New Roman"/>
        </w:rPr>
        <w:t xml:space="preserve">. Integration of customer-focused experiences </w:t>
      </w:r>
      <w:r w:rsidR="00332B2A">
        <w:rPr>
          <w:rFonts w:ascii="Times New Roman" w:hAnsi="Times New Roman" w:cs="Times New Roman"/>
        </w:rPr>
        <w:t>with</w:t>
      </w:r>
      <w:r w:rsidR="000D120E">
        <w:rPr>
          <w:rFonts w:ascii="Times New Roman" w:hAnsi="Times New Roman" w:cs="Times New Roman"/>
        </w:rPr>
        <w:t xml:space="preserve">in design </w:t>
      </w:r>
      <w:r w:rsidR="00332B2A">
        <w:rPr>
          <w:rFonts w:ascii="Times New Roman" w:hAnsi="Times New Roman" w:cs="Times New Roman"/>
        </w:rPr>
        <w:t xml:space="preserve">courses </w:t>
      </w:r>
      <w:r w:rsidR="000D120E">
        <w:rPr>
          <w:rFonts w:ascii="Times New Roman" w:hAnsi="Times New Roman" w:cs="Times New Roman"/>
        </w:rPr>
        <w:t xml:space="preserve">may then ultimately </w:t>
      </w:r>
      <w:r w:rsidR="00332B2A">
        <w:rPr>
          <w:rFonts w:ascii="Times New Roman" w:hAnsi="Times New Roman" w:cs="Times New Roman"/>
        </w:rPr>
        <w:t>provide a model for this process that will easily be translatable to industry</w:t>
      </w:r>
      <w:r w:rsidR="000D120E">
        <w:rPr>
          <w:rFonts w:ascii="Times New Roman" w:hAnsi="Times New Roman" w:cs="Times New Roman"/>
        </w:rPr>
        <w:t>.</w:t>
      </w:r>
    </w:p>
    <w:p w14:paraId="6E290E3B" w14:textId="731D8D57" w:rsidR="00E42170" w:rsidRDefault="000D120E" w:rsidP="00E42170">
      <w:pPr>
        <w:spacing w:line="360" w:lineRule="auto"/>
        <w:ind w:firstLine="720"/>
        <w:rPr>
          <w:rFonts w:ascii="Times New Roman" w:hAnsi="Times New Roman" w:cs="Times New Roman"/>
        </w:rPr>
      </w:pPr>
      <w:r>
        <w:rPr>
          <w:rFonts w:ascii="Times New Roman" w:hAnsi="Times New Roman" w:cs="Times New Roman"/>
        </w:rPr>
        <w:t xml:space="preserve">In order to </w:t>
      </w:r>
      <w:r w:rsidR="00332B2A">
        <w:rPr>
          <w:rFonts w:ascii="Times New Roman" w:hAnsi="Times New Roman" w:cs="Times New Roman"/>
        </w:rPr>
        <w:t xml:space="preserve">determine </w:t>
      </w:r>
      <w:r>
        <w:rPr>
          <w:rFonts w:ascii="Times New Roman" w:hAnsi="Times New Roman" w:cs="Times New Roman"/>
        </w:rPr>
        <w:t xml:space="preserve">whether </w:t>
      </w:r>
      <w:r w:rsidR="00332B2A">
        <w:rPr>
          <w:rFonts w:ascii="Times New Roman" w:hAnsi="Times New Roman" w:cs="Times New Roman"/>
        </w:rPr>
        <w:t>the use of customer focused activities</w:t>
      </w:r>
      <w:r>
        <w:rPr>
          <w:rFonts w:ascii="Times New Roman" w:hAnsi="Times New Roman" w:cs="Times New Roman"/>
        </w:rPr>
        <w:t xml:space="preserve"> </w:t>
      </w:r>
      <w:r w:rsidR="00332B2A">
        <w:rPr>
          <w:rFonts w:ascii="Times New Roman" w:hAnsi="Times New Roman" w:cs="Times New Roman"/>
        </w:rPr>
        <w:t xml:space="preserve">within a model of the product design process </w:t>
      </w:r>
      <w:r>
        <w:rPr>
          <w:rFonts w:ascii="Times New Roman" w:hAnsi="Times New Roman" w:cs="Times New Roman"/>
        </w:rPr>
        <w:t xml:space="preserve">can </w:t>
      </w:r>
      <w:r w:rsidR="00947AF7">
        <w:rPr>
          <w:rFonts w:ascii="Times New Roman" w:hAnsi="Times New Roman" w:cs="Times New Roman"/>
        </w:rPr>
        <w:t>impact</w:t>
      </w:r>
      <w:r w:rsidR="00DD09D4">
        <w:rPr>
          <w:rFonts w:ascii="Times New Roman" w:hAnsi="Times New Roman" w:cs="Times New Roman"/>
        </w:rPr>
        <w:t xml:space="preserve"> </w:t>
      </w:r>
      <w:r w:rsidR="00332B2A">
        <w:rPr>
          <w:rFonts w:ascii="Times New Roman" w:hAnsi="Times New Roman" w:cs="Times New Roman"/>
        </w:rPr>
        <w:t xml:space="preserve">the students’ </w:t>
      </w:r>
      <w:r w:rsidR="00DD09D4">
        <w:rPr>
          <w:rFonts w:ascii="Times New Roman" w:hAnsi="Times New Roman" w:cs="Times New Roman"/>
        </w:rPr>
        <w:t xml:space="preserve">product design </w:t>
      </w:r>
      <w:r w:rsidR="00332B2A">
        <w:rPr>
          <w:rFonts w:ascii="Times New Roman" w:hAnsi="Times New Roman" w:cs="Times New Roman"/>
        </w:rPr>
        <w:t>process</w:t>
      </w:r>
      <w:r w:rsidR="0083298D">
        <w:rPr>
          <w:rFonts w:ascii="Times New Roman" w:hAnsi="Times New Roman" w:cs="Times New Roman"/>
        </w:rPr>
        <w:t>,</w:t>
      </w:r>
      <w:r w:rsidR="00332B2A">
        <w:rPr>
          <w:rFonts w:ascii="Times New Roman" w:hAnsi="Times New Roman" w:cs="Times New Roman"/>
        </w:rPr>
        <w:t xml:space="preserve"> </w:t>
      </w:r>
      <w:r w:rsidR="00D02E97">
        <w:rPr>
          <w:rFonts w:ascii="Times New Roman" w:hAnsi="Times New Roman" w:cs="Times New Roman"/>
        </w:rPr>
        <w:t xml:space="preserve">two separate sections of a </w:t>
      </w:r>
      <w:r w:rsidR="00947AF7">
        <w:rPr>
          <w:rFonts w:ascii="Times New Roman" w:hAnsi="Times New Roman" w:cs="Times New Roman"/>
        </w:rPr>
        <w:t xml:space="preserve">chemical engineering, </w:t>
      </w:r>
      <w:r w:rsidR="00D02E97">
        <w:rPr>
          <w:rFonts w:ascii="Times New Roman" w:hAnsi="Times New Roman" w:cs="Times New Roman"/>
        </w:rPr>
        <w:t>s</w:t>
      </w:r>
      <w:r w:rsidR="00DD09D4">
        <w:rPr>
          <w:rFonts w:ascii="Times New Roman" w:hAnsi="Times New Roman" w:cs="Times New Roman"/>
        </w:rPr>
        <w:t xml:space="preserve">ophomore level product design course </w:t>
      </w:r>
      <w:r w:rsidR="00947AF7">
        <w:rPr>
          <w:rFonts w:ascii="Times New Roman" w:hAnsi="Times New Roman" w:cs="Times New Roman"/>
        </w:rPr>
        <w:t>participated</w:t>
      </w:r>
      <w:r w:rsidR="00332B2A">
        <w:rPr>
          <w:rFonts w:ascii="Times New Roman" w:hAnsi="Times New Roman" w:cs="Times New Roman"/>
        </w:rPr>
        <w:t xml:space="preserve"> in </w:t>
      </w:r>
      <w:r w:rsidR="00DD09D4">
        <w:rPr>
          <w:rFonts w:ascii="Times New Roman" w:hAnsi="Times New Roman" w:cs="Times New Roman"/>
        </w:rPr>
        <w:t xml:space="preserve">the </w:t>
      </w:r>
      <w:r w:rsidR="00332B2A">
        <w:rPr>
          <w:rFonts w:ascii="Times New Roman" w:hAnsi="Times New Roman" w:cs="Times New Roman"/>
        </w:rPr>
        <w:t>epistemic game</w:t>
      </w:r>
      <w:r w:rsidR="00DD09D4">
        <w:rPr>
          <w:rFonts w:ascii="Times New Roman" w:hAnsi="Times New Roman" w:cs="Times New Roman"/>
        </w:rPr>
        <w:t xml:space="preserve"> Nephrotex. </w:t>
      </w:r>
      <w:r w:rsidR="00E42170">
        <w:rPr>
          <w:rFonts w:ascii="Times New Roman" w:hAnsi="Times New Roman" w:cs="Times New Roman"/>
        </w:rPr>
        <w:t>In the Nephrotex environment, the ultimate goal is</w:t>
      </w:r>
      <w:r w:rsidR="00942262">
        <w:rPr>
          <w:rFonts w:ascii="Times New Roman" w:hAnsi="Times New Roman" w:cs="Times New Roman"/>
        </w:rPr>
        <w:t xml:space="preserve"> </w:t>
      </w:r>
      <w:r w:rsidR="004B17AE">
        <w:rPr>
          <w:rFonts w:ascii="Times New Roman" w:hAnsi="Times New Roman" w:cs="Times New Roman"/>
        </w:rPr>
        <w:t>for</w:t>
      </w:r>
      <w:r w:rsidR="00CF7EA5">
        <w:rPr>
          <w:rFonts w:ascii="Times New Roman" w:hAnsi="Times New Roman" w:cs="Times New Roman"/>
        </w:rPr>
        <w:t xml:space="preserve"> </w:t>
      </w:r>
      <w:r w:rsidR="00942262">
        <w:rPr>
          <w:rFonts w:ascii="Times New Roman" w:hAnsi="Times New Roman" w:cs="Times New Roman"/>
        </w:rPr>
        <w:t>teams of 5 or 6 students</w:t>
      </w:r>
      <w:r w:rsidR="00E42170">
        <w:rPr>
          <w:rFonts w:ascii="Times New Roman" w:hAnsi="Times New Roman" w:cs="Times New Roman"/>
        </w:rPr>
        <w:t xml:space="preserve"> to design a hemodialysis membrane </w:t>
      </w:r>
      <w:r w:rsidR="004B17AE">
        <w:rPr>
          <w:rFonts w:ascii="Times New Roman" w:hAnsi="Times New Roman" w:cs="Times New Roman"/>
        </w:rPr>
        <w:t xml:space="preserve">as virtual interns </w:t>
      </w:r>
      <w:r w:rsidR="008C2678">
        <w:rPr>
          <w:rFonts w:ascii="Times New Roman" w:hAnsi="Times New Roman" w:cs="Times New Roman"/>
        </w:rPr>
        <w:t xml:space="preserve">for </w:t>
      </w:r>
      <w:r w:rsidR="00E42170">
        <w:rPr>
          <w:rFonts w:ascii="Times New Roman" w:hAnsi="Times New Roman" w:cs="Times New Roman"/>
        </w:rPr>
        <w:t xml:space="preserve">the company Nephrotex. </w:t>
      </w:r>
      <w:r w:rsidR="00DD09D4">
        <w:rPr>
          <w:rFonts w:ascii="Times New Roman" w:hAnsi="Times New Roman" w:cs="Times New Roman"/>
        </w:rPr>
        <w:t>One</w:t>
      </w:r>
      <w:r w:rsidR="00125415">
        <w:rPr>
          <w:rFonts w:ascii="Times New Roman" w:hAnsi="Times New Roman" w:cs="Times New Roman"/>
        </w:rPr>
        <w:t xml:space="preserve"> </w:t>
      </w:r>
      <w:r w:rsidR="004B17AE">
        <w:rPr>
          <w:rFonts w:ascii="Times New Roman" w:hAnsi="Times New Roman" w:cs="Times New Roman"/>
        </w:rPr>
        <w:t xml:space="preserve">class </w:t>
      </w:r>
      <w:r w:rsidR="00DD09D4">
        <w:rPr>
          <w:rFonts w:ascii="Times New Roman" w:hAnsi="Times New Roman" w:cs="Times New Roman"/>
        </w:rPr>
        <w:t xml:space="preserve">section conducted focus groups with virtual customers wherein desirable attributes for the end-user were discussed; a second </w:t>
      </w:r>
      <w:r w:rsidR="004B17AE">
        <w:rPr>
          <w:rFonts w:ascii="Times New Roman" w:hAnsi="Times New Roman" w:cs="Times New Roman"/>
        </w:rPr>
        <w:t>(</w:t>
      </w:r>
      <w:r w:rsidR="00DD09D4">
        <w:rPr>
          <w:rFonts w:ascii="Times New Roman" w:hAnsi="Times New Roman" w:cs="Times New Roman"/>
        </w:rPr>
        <w:t>control</w:t>
      </w:r>
      <w:r w:rsidR="004B17AE">
        <w:rPr>
          <w:rFonts w:ascii="Times New Roman" w:hAnsi="Times New Roman" w:cs="Times New Roman"/>
        </w:rPr>
        <w:t>)</w:t>
      </w:r>
      <w:r w:rsidR="00DD09D4">
        <w:rPr>
          <w:rFonts w:ascii="Times New Roman" w:hAnsi="Times New Roman" w:cs="Times New Roman"/>
        </w:rPr>
        <w:t xml:space="preserve"> section played through the same environment</w:t>
      </w:r>
      <w:r w:rsidR="004B17AE">
        <w:rPr>
          <w:rFonts w:ascii="Times New Roman" w:hAnsi="Times New Roman" w:cs="Times New Roman"/>
        </w:rPr>
        <w:t>,</w:t>
      </w:r>
      <w:r w:rsidR="00DD09D4">
        <w:rPr>
          <w:rFonts w:ascii="Times New Roman" w:hAnsi="Times New Roman" w:cs="Times New Roman"/>
        </w:rPr>
        <w:t xml:space="preserve"> </w:t>
      </w:r>
      <w:r w:rsidR="004B17AE">
        <w:rPr>
          <w:rFonts w:ascii="Times New Roman" w:hAnsi="Times New Roman" w:cs="Times New Roman"/>
        </w:rPr>
        <w:t xml:space="preserve">but </w:t>
      </w:r>
      <w:r w:rsidR="00DD09D4">
        <w:rPr>
          <w:rFonts w:ascii="Times New Roman" w:hAnsi="Times New Roman" w:cs="Times New Roman"/>
        </w:rPr>
        <w:t xml:space="preserve">without focus groups. Both groups had access to otherwise identical virtual resources and live mentorship from </w:t>
      </w:r>
      <w:r w:rsidR="00E42170">
        <w:rPr>
          <w:rFonts w:ascii="Times New Roman" w:hAnsi="Times New Roman" w:cs="Times New Roman"/>
        </w:rPr>
        <w:t>graduate students playing the role of design advisors</w:t>
      </w:r>
      <w:r w:rsidR="000E140C">
        <w:rPr>
          <w:rFonts w:ascii="Times New Roman" w:hAnsi="Times New Roman" w:cs="Times New Roman"/>
        </w:rPr>
        <w:t xml:space="preserve"> at the company</w:t>
      </w:r>
      <w:r w:rsidR="00CA4E5C">
        <w:rPr>
          <w:rFonts w:ascii="Times New Roman" w:hAnsi="Times New Roman" w:cs="Times New Roman"/>
        </w:rPr>
        <w:t xml:space="preserve">. Additionally, students </w:t>
      </w:r>
      <w:r w:rsidR="0083298D">
        <w:rPr>
          <w:rFonts w:ascii="Times New Roman" w:hAnsi="Times New Roman" w:cs="Times New Roman"/>
        </w:rPr>
        <w:t xml:space="preserve">in both sections </w:t>
      </w:r>
      <w:r w:rsidR="00CA4E5C">
        <w:rPr>
          <w:rFonts w:ascii="Times New Roman" w:hAnsi="Times New Roman" w:cs="Times New Roman"/>
        </w:rPr>
        <w:t>were given the same design constraints from virtual internal consultants</w:t>
      </w:r>
      <w:r w:rsidR="003342DC">
        <w:rPr>
          <w:rFonts w:ascii="Times New Roman" w:hAnsi="Times New Roman" w:cs="Times New Roman"/>
        </w:rPr>
        <w:t xml:space="preserve"> </w:t>
      </w:r>
      <w:r w:rsidR="00CF7EA5">
        <w:rPr>
          <w:rFonts w:ascii="Times New Roman" w:hAnsi="Times New Roman" w:cs="Times New Roman"/>
        </w:rPr>
        <w:t>for Nephrotex</w:t>
      </w:r>
      <w:r w:rsidR="00E42170">
        <w:rPr>
          <w:rFonts w:ascii="Times New Roman" w:hAnsi="Times New Roman" w:cs="Times New Roman"/>
        </w:rPr>
        <w:t xml:space="preserve">. </w:t>
      </w:r>
      <w:r w:rsidR="00982B4F">
        <w:rPr>
          <w:rFonts w:ascii="Times New Roman" w:hAnsi="Times New Roman" w:cs="Times New Roman"/>
        </w:rPr>
        <w:t>Outcome measures of interest for the study were the number of students in each class that reported spending most of their time analyzing</w:t>
      </w:r>
      <w:r w:rsidR="001B1EA5">
        <w:rPr>
          <w:rFonts w:ascii="Times New Roman" w:hAnsi="Times New Roman" w:cs="Times New Roman"/>
        </w:rPr>
        <w:t xml:space="preserve"> customer needs and feedback as well as the</w:t>
      </w:r>
      <w:r w:rsidR="00982B4F">
        <w:rPr>
          <w:rFonts w:ascii="Times New Roman" w:hAnsi="Times New Roman" w:cs="Times New Roman"/>
        </w:rPr>
        <w:t xml:space="preserve"> accessibility of the product to the consumer in terms of final </w:t>
      </w:r>
      <w:r w:rsidR="003342DC">
        <w:rPr>
          <w:rFonts w:ascii="Times New Roman" w:hAnsi="Times New Roman" w:cs="Times New Roman"/>
        </w:rPr>
        <w:t xml:space="preserve">market </w:t>
      </w:r>
      <w:r w:rsidR="00982B4F">
        <w:rPr>
          <w:rFonts w:ascii="Times New Roman" w:hAnsi="Times New Roman" w:cs="Times New Roman"/>
        </w:rPr>
        <w:t>cost.</w:t>
      </w:r>
    </w:p>
    <w:p w14:paraId="3813E53F" w14:textId="6938E768" w:rsidR="00982B4F" w:rsidRPr="00D57613" w:rsidRDefault="008C2678" w:rsidP="00E42170">
      <w:pPr>
        <w:spacing w:line="360" w:lineRule="auto"/>
        <w:ind w:firstLine="720"/>
        <w:rPr>
          <w:rFonts w:ascii="Times New Roman" w:hAnsi="Times New Roman" w:cs="Times New Roman"/>
        </w:rPr>
      </w:pPr>
      <w:r>
        <w:rPr>
          <w:rFonts w:ascii="Times New Roman" w:hAnsi="Times New Roman" w:cs="Times New Roman"/>
        </w:rPr>
        <w:t xml:space="preserve">Students from each section were asked each week </w:t>
      </w:r>
      <w:r w:rsidR="0083298D">
        <w:rPr>
          <w:rFonts w:ascii="Times New Roman" w:hAnsi="Times New Roman" w:cs="Times New Roman"/>
        </w:rPr>
        <w:t xml:space="preserve">through a survey </w:t>
      </w:r>
      <w:r>
        <w:rPr>
          <w:rFonts w:ascii="Times New Roman" w:hAnsi="Times New Roman" w:cs="Times New Roman"/>
        </w:rPr>
        <w:t xml:space="preserve">what three tasks they had spent the most time addressing. Of those students that reported </w:t>
      </w:r>
      <w:r w:rsidR="00932D93">
        <w:rPr>
          <w:rFonts w:ascii="Times New Roman" w:hAnsi="Times New Roman" w:cs="Times New Roman"/>
        </w:rPr>
        <w:t xml:space="preserve">“customer </w:t>
      </w:r>
      <w:r w:rsidR="00932D93">
        <w:rPr>
          <w:rFonts w:ascii="Times New Roman" w:hAnsi="Times New Roman" w:cs="Times New Roman"/>
        </w:rPr>
        <w:lastRenderedPageBreak/>
        <w:t xml:space="preserve">needs analysis and feedback” at any point in the </w:t>
      </w:r>
      <w:r w:rsidR="004B17AE">
        <w:rPr>
          <w:rFonts w:ascii="Times New Roman" w:hAnsi="Times New Roman" w:cs="Times New Roman"/>
        </w:rPr>
        <w:t>project</w:t>
      </w:r>
      <w:r w:rsidR="00932D93">
        <w:rPr>
          <w:rFonts w:ascii="Times New Roman" w:hAnsi="Times New Roman" w:cs="Times New Roman"/>
        </w:rPr>
        <w:t xml:space="preserve">, </w:t>
      </w:r>
      <w:r w:rsidR="004B17AE">
        <w:rPr>
          <w:rFonts w:ascii="Times New Roman" w:hAnsi="Times New Roman" w:cs="Times New Roman"/>
        </w:rPr>
        <w:t xml:space="preserve">30 </w:t>
      </w:r>
      <w:r w:rsidR="007454FA">
        <w:rPr>
          <w:rFonts w:ascii="Times New Roman" w:hAnsi="Times New Roman" w:cs="Times New Roman"/>
        </w:rPr>
        <w:t xml:space="preserve">were in the section </w:t>
      </w:r>
      <w:r w:rsidR="00D07602">
        <w:rPr>
          <w:rFonts w:ascii="Times New Roman" w:hAnsi="Times New Roman" w:cs="Times New Roman"/>
        </w:rPr>
        <w:t xml:space="preserve">with </w:t>
      </w:r>
      <w:r w:rsidR="007454FA">
        <w:rPr>
          <w:rFonts w:ascii="Times New Roman" w:hAnsi="Times New Roman" w:cs="Times New Roman"/>
        </w:rPr>
        <w:t>customer focus groups</w:t>
      </w:r>
      <w:r w:rsidR="004B17AE">
        <w:rPr>
          <w:rFonts w:ascii="Times New Roman" w:hAnsi="Times New Roman" w:cs="Times New Roman"/>
        </w:rPr>
        <w:t>,</w:t>
      </w:r>
      <w:r w:rsidR="007454FA">
        <w:rPr>
          <w:rFonts w:ascii="Times New Roman" w:hAnsi="Times New Roman" w:cs="Times New Roman"/>
        </w:rPr>
        <w:t xml:space="preserve"> </w:t>
      </w:r>
      <w:r w:rsidR="004B17AE">
        <w:rPr>
          <w:rFonts w:ascii="Times New Roman" w:hAnsi="Times New Roman" w:cs="Times New Roman"/>
        </w:rPr>
        <w:t>and</w:t>
      </w:r>
      <w:r w:rsidR="007454FA">
        <w:rPr>
          <w:rFonts w:ascii="Times New Roman" w:hAnsi="Times New Roman" w:cs="Times New Roman"/>
        </w:rPr>
        <w:t xml:space="preserve"> 1</w:t>
      </w:r>
      <w:r w:rsidR="000E140C">
        <w:rPr>
          <w:rFonts w:ascii="Times New Roman" w:hAnsi="Times New Roman" w:cs="Times New Roman"/>
        </w:rPr>
        <w:t xml:space="preserve">2 </w:t>
      </w:r>
      <w:r w:rsidR="004B17AE">
        <w:rPr>
          <w:rFonts w:ascii="Times New Roman" w:hAnsi="Times New Roman" w:cs="Times New Roman"/>
        </w:rPr>
        <w:t xml:space="preserve">were </w:t>
      </w:r>
      <w:r w:rsidR="000E140C">
        <w:rPr>
          <w:rFonts w:ascii="Times New Roman" w:hAnsi="Times New Roman" w:cs="Times New Roman"/>
        </w:rPr>
        <w:t>in the section without</w:t>
      </w:r>
      <w:r w:rsidR="004B17AE">
        <w:rPr>
          <w:rFonts w:ascii="Times New Roman" w:hAnsi="Times New Roman" w:cs="Times New Roman"/>
        </w:rPr>
        <w:t xml:space="preserve">.  This difference was </w:t>
      </w:r>
      <w:r w:rsidR="007454FA">
        <w:rPr>
          <w:rFonts w:ascii="Times New Roman" w:hAnsi="Times New Roman" w:cs="Times New Roman"/>
        </w:rPr>
        <w:t xml:space="preserve">statistically significant </w:t>
      </w:r>
      <w:r w:rsidR="004B17AE">
        <w:rPr>
          <w:rFonts w:ascii="Times New Roman" w:hAnsi="Times New Roman" w:cs="Times New Roman"/>
        </w:rPr>
        <w:t xml:space="preserve">based on a z test of proportions </w:t>
      </w:r>
      <w:r w:rsidR="007454FA">
        <w:rPr>
          <w:rFonts w:ascii="Times New Roman" w:hAnsi="Times New Roman" w:cs="Times New Roman"/>
        </w:rPr>
        <w:t xml:space="preserve">(p&lt;0.0005). </w:t>
      </w:r>
      <w:r w:rsidR="00942262">
        <w:rPr>
          <w:rFonts w:ascii="Times New Roman" w:hAnsi="Times New Roman" w:cs="Times New Roman"/>
        </w:rPr>
        <w:t xml:space="preserve">An important issue to the virtual customers was that of </w:t>
      </w:r>
      <w:r w:rsidR="004B17AE">
        <w:rPr>
          <w:rFonts w:ascii="Times New Roman" w:hAnsi="Times New Roman" w:cs="Times New Roman"/>
        </w:rPr>
        <w:t xml:space="preserve">controlling </w:t>
      </w:r>
      <w:r w:rsidR="00942262">
        <w:rPr>
          <w:rFonts w:ascii="Times New Roman" w:hAnsi="Times New Roman" w:cs="Times New Roman"/>
        </w:rPr>
        <w:t xml:space="preserve">product cost. Upon completion of the internship, </w:t>
      </w:r>
      <w:r w:rsidR="000E140C">
        <w:rPr>
          <w:rFonts w:ascii="Times New Roman" w:hAnsi="Times New Roman" w:cs="Times New Roman"/>
        </w:rPr>
        <w:t xml:space="preserve">each group presented a final design </w:t>
      </w:r>
      <w:r w:rsidR="004B17AE">
        <w:rPr>
          <w:rFonts w:ascii="Times New Roman" w:hAnsi="Times New Roman" w:cs="Times New Roman"/>
        </w:rPr>
        <w:t xml:space="preserve">along with </w:t>
      </w:r>
      <w:r w:rsidR="000E140C">
        <w:rPr>
          <w:rFonts w:ascii="Times New Roman" w:hAnsi="Times New Roman" w:cs="Times New Roman"/>
        </w:rPr>
        <w:t xml:space="preserve">its sale price. </w:t>
      </w:r>
      <w:r w:rsidR="00963F16" w:rsidRPr="00963F16">
        <w:rPr>
          <w:rFonts w:ascii="Times New Roman" w:hAnsi="Times New Roman" w:cs="Times New Roman"/>
        </w:rPr>
        <w:t xml:space="preserve">The average price of the membrane designs generated by groups that had participated in focus groups (n=10) was $112, whereas the average price of membrane designs generated in the other section (n=10) was $125, which is also a significant difference (p=0.0318, unpaired t-test; p=0.0261, Wilcoxon rank sum test). </w:t>
      </w:r>
      <w:r w:rsidR="00CA4E5C">
        <w:rPr>
          <w:rFonts w:ascii="Times New Roman" w:hAnsi="Times New Roman" w:cs="Times New Roman"/>
        </w:rPr>
        <w:t>Combined, these results make a case for the somewhat intuitive, but h</w:t>
      </w:r>
      <w:r w:rsidR="0062196B">
        <w:rPr>
          <w:rFonts w:ascii="Times New Roman" w:hAnsi="Times New Roman" w:cs="Times New Roman"/>
        </w:rPr>
        <w:t xml:space="preserve">ighly important, notion that customer-focused design can be </w:t>
      </w:r>
      <w:r w:rsidR="004B17AE">
        <w:rPr>
          <w:rFonts w:ascii="Times New Roman" w:hAnsi="Times New Roman" w:cs="Times New Roman"/>
        </w:rPr>
        <w:t xml:space="preserve">fostered </w:t>
      </w:r>
      <w:r w:rsidR="0062196B">
        <w:rPr>
          <w:rFonts w:ascii="Times New Roman" w:hAnsi="Times New Roman" w:cs="Times New Roman"/>
        </w:rPr>
        <w:t xml:space="preserve">early in the engineering </w:t>
      </w:r>
      <w:r w:rsidR="00BC14DB">
        <w:rPr>
          <w:rFonts w:ascii="Times New Roman" w:hAnsi="Times New Roman" w:cs="Times New Roman"/>
        </w:rPr>
        <w:t>curriculum in</w:t>
      </w:r>
      <w:bookmarkStart w:id="0" w:name="_GoBack"/>
      <w:bookmarkEnd w:id="0"/>
      <w:r w:rsidR="00BC14DB">
        <w:rPr>
          <w:rFonts w:ascii="Times New Roman" w:hAnsi="Times New Roman" w:cs="Times New Roman"/>
        </w:rPr>
        <w:t xml:space="preserve"> a way that also satisfies traditional performance criteria. Ultimately, establishing the consumer as an important part of the design process for inexperienced students may set the stage for increased success upon entrance into the workforce.</w:t>
      </w:r>
    </w:p>
    <w:sectPr w:rsidR="00982B4F" w:rsidRPr="00D57613" w:rsidSect="00C275D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B26"/>
    <w:rsid w:val="000D120E"/>
    <w:rsid w:val="000E140C"/>
    <w:rsid w:val="00125415"/>
    <w:rsid w:val="001B1EA5"/>
    <w:rsid w:val="00213B26"/>
    <w:rsid w:val="00264A95"/>
    <w:rsid w:val="002F1C22"/>
    <w:rsid w:val="002F2224"/>
    <w:rsid w:val="00332B2A"/>
    <w:rsid w:val="003342DC"/>
    <w:rsid w:val="004B17AE"/>
    <w:rsid w:val="005076A4"/>
    <w:rsid w:val="0062196B"/>
    <w:rsid w:val="007454FA"/>
    <w:rsid w:val="0083298D"/>
    <w:rsid w:val="00863999"/>
    <w:rsid w:val="00867642"/>
    <w:rsid w:val="008C2678"/>
    <w:rsid w:val="00932D93"/>
    <w:rsid w:val="00942262"/>
    <w:rsid w:val="00947AF7"/>
    <w:rsid w:val="00963F16"/>
    <w:rsid w:val="00982B4F"/>
    <w:rsid w:val="00A36D75"/>
    <w:rsid w:val="00A777FB"/>
    <w:rsid w:val="00B00953"/>
    <w:rsid w:val="00B8118D"/>
    <w:rsid w:val="00B87838"/>
    <w:rsid w:val="00BC14DB"/>
    <w:rsid w:val="00C275DC"/>
    <w:rsid w:val="00CA4E5C"/>
    <w:rsid w:val="00CC2C08"/>
    <w:rsid w:val="00CF7EA5"/>
    <w:rsid w:val="00D02E97"/>
    <w:rsid w:val="00D07602"/>
    <w:rsid w:val="00D57613"/>
    <w:rsid w:val="00DD0115"/>
    <w:rsid w:val="00DD09D4"/>
    <w:rsid w:val="00E42170"/>
    <w:rsid w:val="00FD41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BD04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3069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Pittsburgh</Company>
  <LinksUpToDate>false</LinksUpToDate>
  <CharactersWithSpaces>3600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Markovetz</dc:creator>
  <cp:lastModifiedBy>Cheryl</cp:lastModifiedBy>
  <cp:revision>2</cp:revision>
  <cp:lastPrinted>2014-05-02T16:12:00Z</cp:lastPrinted>
  <dcterms:created xsi:type="dcterms:W3CDTF">2014-05-05T03:57:00Z</dcterms:created>
  <dcterms:modified xsi:type="dcterms:W3CDTF">2014-05-05T03:57:00Z</dcterms:modified>
</cp:coreProperties>
</file>