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C62" w:rsidRPr="007F6837" w:rsidRDefault="00606C62" w:rsidP="00606C62">
      <w:pPr>
        <w:adjustRightInd w:val="0"/>
        <w:snapToGrid w:val="0"/>
        <w:spacing w:after="0" w:line="360" w:lineRule="auto"/>
        <w:ind w:firstLine="198"/>
        <w:jc w:val="center"/>
        <w:rPr>
          <w:rStyle w:val="a3"/>
          <w:rFonts w:ascii="Times New Roman" w:hAnsi="Times New Roman" w:cs="Times New Roman"/>
        </w:rPr>
      </w:pPr>
    </w:p>
    <w:p w:rsidR="00606C62" w:rsidRPr="007F6837" w:rsidRDefault="007F3B1C" w:rsidP="00606C62">
      <w:pPr>
        <w:adjustRightInd w:val="0"/>
        <w:snapToGrid w:val="0"/>
        <w:spacing w:after="0" w:line="360" w:lineRule="auto"/>
        <w:ind w:firstLine="198"/>
        <w:jc w:val="center"/>
        <w:rPr>
          <w:rFonts w:ascii="Times New Roman" w:hAnsi="Times New Roman" w:cs="Times New Roman"/>
          <w:b/>
          <w:sz w:val="28"/>
        </w:rPr>
      </w:pPr>
      <w:r w:rsidRPr="007F6837">
        <w:rPr>
          <w:rFonts w:ascii="Times New Roman" w:hAnsi="Times New Roman" w:cs="Times New Roman"/>
          <w:b/>
          <w:sz w:val="28"/>
        </w:rPr>
        <w:t>MPC-based scheduling</w:t>
      </w:r>
      <w:r w:rsidR="00606C62" w:rsidRPr="007F6837">
        <w:rPr>
          <w:rFonts w:ascii="Times New Roman" w:hAnsi="Times New Roman" w:cs="Times New Roman"/>
          <w:b/>
          <w:sz w:val="28"/>
        </w:rPr>
        <w:t xml:space="preserve"> of re-entrant line</w:t>
      </w:r>
      <w:r w:rsidRPr="007F6837">
        <w:rPr>
          <w:rFonts w:ascii="Times New Roman" w:hAnsi="Times New Roman" w:cs="Times New Roman"/>
          <w:b/>
          <w:sz w:val="28"/>
        </w:rPr>
        <w:t>: some issues and extensions</w:t>
      </w:r>
    </w:p>
    <w:p w:rsidR="00606C62" w:rsidRPr="007F6837" w:rsidRDefault="00606C62" w:rsidP="00606C62">
      <w:pPr>
        <w:adjustRightInd w:val="0"/>
        <w:snapToGrid w:val="0"/>
        <w:spacing w:after="0" w:line="360" w:lineRule="auto"/>
        <w:ind w:firstLine="198"/>
        <w:jc w:val="center"/>
        <w:rPr>
          <w:rFonts w:ascii="Times New Roman" w:hAnsi="Times New Roman" w:cs="Times New Roman"/>
        </w:rPr>
      </w:pPr>
    </w:p>
    <w:p w:rsidR="00606C62" w:rsidRPr="007F6837" w:rsidRDefault="00841371" w:rsidP="00606C62">
      <w:pPr>
        <w:adjustRightInd w:val="0"/>
        <w:snapToGrid w:val="0"/>
        <w:spacing w:after="0" w:line="360" w:lineRule="auto"/>
        <w:ind w:firstLine="198"/>
        <w:jc w:val="center"/>
        <w:rPr>
          <w:rFonts w:ascii="Times New Roman" w:hAnsi="Times New Roman" w:cs="Times New Roman"/>
        </w:rPr>
      </w:pPr>
      <w:r w:rsidRPr="007F6837">
        <w:rPr>
          <w:rFonts w:ascii="Times New Roman" w:hAnsi="Times New Roman" w:cs="Times New Roman"/>
        </w:rPr>
        <w:t>Taeyeong Jung</w:t>
      </w:r>
      <w:r w:rsidR="00606C62" w:rsidRPr="007F6837">
        <w:rPr>
          <w:rFonts w:ascii="Times New Roman" w:hAnsi="Times New Roman" w:cs="Times New Roman"/>
          <w:vertAlign w:val="superscript"/>
        </w:rPr>
        <w:t>1</w:t>
      </w:r>
      <w:r w:rsidR="00394047" w:rsidRPr="007F6837">
        <w:rPr>
          <w:rFonts w:ascii="Times New Roman" w:hAnsi="Times New Roman" w:cs="Times New Roman"/>
        </w:rPr>
        <w:t>, Hong Jang</w:t>
      </w:r>
      <w:r w:rsidR="00394047" w:rsidRPr="007F6837">
        <w:rPr>
          <w:rFonts w:ascii="Times New Roman" w:hAnsi="Times New Roman" w:cs="Times New Roman"/>
          <w:vertAlign w:val="superscript"/>
        </w:rPr>
        <w:t>1</w:t>
      </w:r>
      <w:r w:rsidR="00394047" w:rsidRPr="007F6837">
        <w:rPr>
          <w:rFonts w:ascii="Times New Roman" w:hAnsi="Times New Roman" w:cs="Times New Roman"/>
        </w:rPr>
        <w:t xml:space="preserve"> </w:t>
      </w:r>
      <w:r w:rsidR="00606C62" w:rsidRPr="007F6837">
        <w:rPr>
          <w:rFonts w:ascii="Times New Roman" w:hAnsi="Times New Roman" w:cs="Times New Roman"/>
        </w:rPr>
        <w:t>and Jay H. Lee</w:t>
      </w:r>
      <w:r w:rsidR="00606C62" w:rsidRPr="007F6837">
        <w:rPr>
          <w:rFonts w:ascii="Times New Roman" w:hAnsi="Times New Roman" w:cs="Times New Roman"/>
          <w:vertAlign w:val="superscript"/>
        </w:rPr>
        <w:t>1</w:t>
      </w:r>
      <w:r w:rsidR="00606C62" w:rsidRPr="007F6837">
        <w:rPr>
          <w:rFonts w:ascii="Times New Roman" w:hAnsi="Times New Roman" w:cs="Times New Roman"/>
        </w:rPr>
        <w:t>*</w:t>
      </w:r>
    </w:p>
    <w:p w:rsidR="00606C62" w:rsidRPr="007F6837" w:rsidRDefault="00606C62" w:rsidP="00606C62">
      <w:pPr>
        <w:adjustRightInd w:val="0"/>
        <w:snapToGrid w:val="0"/>
        <w:spacing w:after="0" w:line="360" w:lineRule="auto"/>
        <w:ind w:firstLine="198"/>
        <w:jc w:val="center"/>
        <w:rPr>
          <w:rFonts w:ascii="Times New Roman" w:hAnsi="Times New Roman" w:cs="Times New Roman"/>
        </w:rPr>
      </w:pPr>
      <w:r w:rsidRPr="007F6837">
        <w:rPr>
          <w:rFonts w:ascii="Times New Roman" w:hAnsi="Times New Roman" w:cs="Times New Roman"/>
          <w:vertAlign w:val="superscript"/>
        </w:rPr>
        <w:t xml:space="preserve">1 </w:t>
      </w:r>
      <w:r w:rsidRPr="007F6837">
        <w:rPr>
          <w:rFonts w:ascii="Times New Roman" w:hAnsi="Times New Roman" w:cs="Times New Roman"/>
        </w:rPr>
        <w:t>Department of Biomolecular and Chemical Engineering, Korea Advanced Institute of Science and Technology, Deajeon, 305-701, Korea</w:t>
      </w:r>
    </w:p>
    <w:p w:rsidR="00606C62" w:rsidRPr="007F6837" w:rsidRDefault="00606C62" w:rsidP="00606C62">
      <w:pPr>
        <w:adjustRightInd w:val="0"/>
        <w:snapToGrid w:val="0"/>
        <w:spacing w:after="0" w:line="360" w:lineRule="auto"/>
        <w:ind w:firstLine="198"/>
        <w:jc w:val="center"/>
        <w:rPr>
          <w:rFonts w:ascii="Times New Roman" w:hAnsi="Times New Roman" w:cs="Times New Roman"/>
        </w:rPr>
      </w:pPr>
    </w:p>
    <w:p w:rsidR="00606C62" w:rsidRPr="007F6837" w:rsidRDefault="00606C62" w:rsidP="00606C62">
      <w:pPr>
        <w:adjustRightInd w:val="0"/>
        <w:snapToGrid w:val="0"/>
        <w:spacing w:after="0" w:line="360" w:lineRule="auto"/>
        <w:ind w:firstLine="198"/>
        <w:jc w:val="center"/>
        <w:rPr>
          <w:rFonts w:ascii="Times New Roman" w:hAnsi="Times New Roman" w:cs="Times New Roman"/>
        </w:rPr>
      </w:pPr>
      <w:r w:rsidRPr="007F6837">
        <w:rPr>
          <w:rFonts w:ascii="Times New Roman" w:hAnsi="Times New Roman" w:cs="Times New Roman"/>
        </w:rPr>
        <w:t>Abstract</w:t>
      </w:r>
    </w:p>
    <w:p w:rsidR="00606C62" w:rsidRPr="007F6837" w:rsidRDefault="00606C62" w:rsidP="00606C62">
      <w:pPr>
        <w:adjustRightInd w:val="0"/>
        <w:snapToGrid w:val="0"/>
        <w:spacing w:after="0" w:line="360" w:lineRule="auto"/>
        <w:ind w:firstLine="198"/>
        <w:jc w:val="both"/>
        <w:rPr>
          <w:rFonts w:ascii="Times New Roman" w:hAnsi="Times New Roman" w:cs="Times New Roman"/>
        </w:rPr>
      </w:pPr>
    </w:p>
    <w:p w:rsidR="000B0F83" w:rsidRPr="007F6837" w:rsidRDefault="00C2001F" w:rsidP="00606C62">
      <w:pPr>
        <w:adjustRightInd w:val="0"/>
        <w:snapToGrid w:val="0"/>
        <w:spacing w:after="0" w:line="360" w:lineRule="auto"/>
        <w:ind w:firstLine="198"/>
        <w:jc w:val="both"/>
        <w:rPr>
          <w:rFonts w:ascii="Times New Roman" w:hAnsi="Times New Roman" w:cs="Times New Roman"/>
        </w:rPr>
      </w:pPr>
      <w:r w:rsidRPr="007F6837">
        <w:rPr>
          <w:rFonts w:ascii="Times New Roman" w:hAnsi="Times New Roman" w:cs="Times New Roman"/>
        </w:rPr>
        <w:t>Model Predictive Control (MPC)</w:t>
      </w:r>
      <w:r w:rsidR="00417CD8" w:rsidRPr="007F6837">
        <w:rPr>
          <w:rFonts w:ascii="Times New Roman" w:hAnsi="Times New Roman" w:cs="Times New Roman"/>
        </w:rPr>
        <w:t xml:space="preserve"> – </w:t>
      </w:r>
      <w:r w:rsidR="000B0F83" w:rsidRPr="007F6837">
        <w:rPr>
          <w:rFonts w:ascii="Times New Roman" w:hAnsi="Times New Roman" w:cs="Times New Roman"/>
        </w:rPr>
        <w:t xml:space="preserve">an </w:t>
      </w:r>
      <w:r w:rsidR="00417CD8" w:rsidRPr="007F6837">
        <w:rPr>
          <w:rFonts w:ascii="Times New Roman" w:hAnsi="Times New Roman" w:cs="Times New Roman"/>
        </w:rPr>
        <w:t>on-line optimization-based control method - has been applied extensively in refineries and other c</w:t>
      </w:r>
      <w:r w:rsidR="00140F6E" w:rsidRPr="007F6837">
        <w:rPr>
          <w:rFonts w:ascii="Times New Roman" w:hAnsi="Times New Roman" w:cs="Times New Roman"/>
        </w:rPr>
        <w:t>hemical manufacturing processes</w:t>
      </w:r>
      <w:r w:rsidR="000B0F83" w:rsidRPr="007F6837">
        <w:rPr>
          <w:rFonts w:ascii="Times New Roman" w:hAnsi="Times New Roman" w:cs="Times New Roman"/>
        </w:rPr>
        <w:t>. As its theory matured and computational capabilities improved, MPC’s application domain</w:t>
      </w:r>
      <w:r w:rsidR="007F3B1C" w:rsidRPr="007F6837">
        <w:rPr>
          <w:rFonts w:ascii="Times New Roman" w:hAnsi="Times New Roman" w:cs="Times New Roman"/>
        </w:rPr>
        <w:t>s</w:t>
      </w:r>
      <w:r w:rsidR="000B0F83" w:rsidRPr="007F6837">
        <w:rPr>
          <w:rFonts w:ascii="Times New Roman" w:hAnsi="Times New Roman" w:cs="Times New Roman"/>
        </w:rPr>
        <w:t xml:space="preserve"> </w:t>
      </w:r>
      <w:r w:rsidR="007F3B1C" w:rsidRPr="007F6837">
        <w:rPr>
          <w:rFonts w:ascii="Times New Roman" w:hAnsi="Times New Roman" w:cs="Times New Roman"/>
        </w:rPr>
        <w:t xml:space="preserve">expanded </w:t>
      </w:r>
      <w:r w:rsidR="000B0F83" w:rsidRPr="007F6837">
        <w:rPr>
          <w:rFonts w:ascii="Times New Roman" w:hAnsi="Times New Roman" w:cs="Times New Roman"/>
        </w:rPr>
        <w:t xml:space="preserve">to include many </w:t>
      </w:r>
      <w:r w:rsidR="007F3B1C" w:rsidRPr="007F6837">
        <w:rPr>
          <w:rFonts w:ascii="Times New Roman" w:hAnsi="Times New Roman" w:cs="Times New Roman"/>
        </w:rPr>
        <w:t xml:space="preserve">new </w:t>
      </w:r>
      <w:r w:rsidR="000B0F83" w:rsidRPr="007F6837">
        <w:rPr>
          <w:rFonts w:ascii="Times New Roman" w:hAnsi="Times New Roman" w:cs="Times New Roman"/>
        </w:rPr>
        <w:t xml:space="preserve">types of systems </w:t>
      </w:r>
      <w:r w:rsidR="007F3B1C" w:rsidRPr="007F6837">
        <w:rPr>
          <w:rFonts w:ascii="Times New Roman" w:hAnsi="Times New Roman" w:cs="Times New Roman"/>
        </w:rPr>
        <w:t>like</w:t>
      </w:r>
      <w:r w:rsidR="000B0F83" w:rsidRPr="007F6837">
        <w:rPr>
          <w:rFonts w:ascii="Times New Roman" w:hAnsi="Times New Roman" w:cs="Times New Roman"/>
        </w:rPr>
        <w:t xml:space="preserve"> mechanical devices and biomedical systems.  In addition, it</w:t>
      </w:r>
      <w:r w:rsidRPr="007F6837">
        <w:rPr>
          <w:rFonts w:ascii="Times New Roman" w:hAnsi="Times New Roman" w:cs="Times New Roman"/>
        </w:rPr>
        <w:t xml:space="preserve"> has</w:t>
      </w:r>
      <w:r w:rsidR="00140F6E" w:rsidRPr="007F6837">
        <w:rPr>
          <w:rFonts w:ascii="Times New Roman" w:hAnsi="Times New Roman" w:cs="Times New Roman"/>
        </w:rPr>
        <w:t xml:space="preserve"> also</w:t>
      </w:r>
      <w:r w:rsidRPr="007F6837">
        <w:rPr>
          <w:rFonts w:ascii="Times New Roman" w:hAnsi="Times New Roman" w:cs="Times New Roman"/>
        </w:rPr>
        <w:t xml:space="preserve"> been proposed for solving certain scheduling problems in re-entrant m</w:t>
      </w:r>
      <w:r w:rsidR="000B0F83" w:rsidRPr="007F6837">
        <w:rPr>
          <w:rFonts w:ascii="Times New Roman" w:hAnsi="Times New Roman" w:cs="Times New Roman"/>
        </w:rPr>
        <w:t xml:space="preserve">anufacturing lines, like those found in semiconductor manufacturing fabs </w:t>
      </w:r>
      <w:r w:rsidR="00381330">
        <w:rPr>
          <w:rFonts w:ascii="Times New Roman" w:hAnsi="Times New Roman" w:cs="Times New Roman" w:hint="eastAsia"/>
        </w:rPr>
        <w:t>[1-3]</w:t>
      </w:r>
      <w:r w:rsidR="00A82C7A">
        <w:rPr>
          <w:rFonts w:ascii="Times New Roman" w:hAnsi="Times New Roman" w:cs="Times New Roman" w:hint="eastAsia"/>
        </w:rPr>
        <w:t xml:space="preserve">. </w:t>
      </w:r>
      <w:r w:rsidR="000B0F83" w:rsidRPr="007F6837">
        <w:rPr>
          <w:rFonts w:ascii="Times New Roman" w:hAnsi="Times New Roman" w:cs="Times New Roman"/>
        </w:rPr>
        <w:t xml:space="preserve">In </w:t>
      </w:r>
      <w:r w:rsidR="007F3B1C" w:rsidRPr="007F6837">
        <w:rPr>
          <w:rFonts w:ascii="Times New Roman" w:hAnsi="Times New Roman" w:cs="Times New Roman"/>
        </w:rPr>
        <w:t>these works</w:t>
      </w:r>
      <w:r w:rsidR="000B0F83" w:rsidRPr="007F6837">
        <w:rPr>
          <w:rFonts w:ascii="Times New Roman" w:hAnsi="Times New Roman" w:cs="Times New Roman"/>
        </w:rPr>
        <w:t>, wafer flows in a fab have been modeled by the so called aggregated flow model (AFM), which is a continuous flow equation approximating what is inhe</w:t>
      </w:r>
      <w:r w:rsidR="00A212B3" w:rsidRPr="007F6837">
        <w:rPr>
          <w:rFonts w:ascii="Times New Roman" w:hAnsi="Times New Roman" w:cs="Times New Roman"/>
        </w:rPr>
        <w:t>rently a discrete-event system.</w:t>
      </w:r>
      <w:r w:rsidR="000B0F83" w:rsidRPr="007F6837">
        <w:rPr>
          <w:rFonts w:ascii="Times New Roman" w:hAnsi="Times New Roman" w:cs="Times New Roman"/>
        </w:rPr>
        <w:t xml:space="preserve"> MPC </w:t>
      </w:r>
      <w:r w:rsidR="00A212B3" w:rsidRPr="007F6837">
        <w:rPr>
          <w:rFonts w:ascii="Times New Roman" w:hAnsi="Times New Roman" w:cs="Times New Roman"/>
        </w:rPr>
        <w:t xml:space="preserve">is </w:t>
      </w:r>
      <w:r w:rsidR="000B0F83" w:rsidRPr="007F6837">
        <w:rPr>
          <w:rFonts w:ascii="Times New Roman" w:hAnsi="Times New Roman" w:cs="Times New Roman"/>
        </w:rPr>
        <w:t xml:space="preserve">designed based on </w:t>
      </w:r>
      <w:r w:rsidR="007F3B1C" w:rsidRPr="007F6837">
        <w:rPr>
          <w:rFonts w:ascii="Times New Roman" w:hAnsi="Times New Roman" w:cs="Times New Roman"/>
        </w:rPr>
        <w:t xml:space="preserve">the </w:t>
      </w:r>
      <w:r w:rsidR="000B0F83" w:rsidRPr="007F6837">
        <w:rPr>
          <w:rFonts w:ascii="Times New Roman" w:hAnsi="Times New Roman" w:cs="Times New Roman"/>
        </w:rPr>
        <w:t xml:space="preserve">AFM </w:t>
      </w:r>
      <w:r w:rsidR="00A212B3" w:rsidRPr="007F6837">
        <w:rPr>
          <w:rFonts w:ascii="Times New Roman" w:hAnsi="Times New Roman" w:cs="Times New Roman"/>
        </w:rPr>
        <w:t xml:space="preserve">so as to follow a given ‘fab-out’ profile, which acts as a </w:t>
      </w:r>
      <w:r w:rsidR="007F3B1C" w:rsidRPr="007F6837">
        <w:rPr>
          <w:rFonts w:ascii="Times New Roman" w:hAnsi="Times New Roman" w:cs="Times New Roman"/>
        </w:rPr>
        <w:t xml:space="preserve">main </w:t>
      </w:r>
      <w:r w:rsidR="00A212B3" w:rsidRPr="007F6837">
        <w:rPr>
          <w:rFonts w:ascii="Times New Roman" w:hAnsi="Times New Roman" w:cs="Times New Roman"/>
        </w:rPr>
        <w:t xml:space="preserve">setpoint trajectory, while maintaining desired inventory levels between processing steps. These studies demonstrated the effectiveness of MPC </w:t>
      </w:r>
      <w:r w:rsidR="007F3B1C" w:rsidRPr="007F6837">
        <w:rPr>
          <w:rFonts w:ascii="Times New Roman" w:hAnsi="Times New Roman" w:cs="Times New Roman"/>
        </w:rPr>
        <w:t>in</w:t>
      </w:r>
      <w:r w:rsidR="00A212B3" w:rsidRPr="007F6837">
        <w:rPr>
          <w:rFonts w:ascii="Times New Roman" w:hAnsi="Times New Roman" w:cs="Times New Roman"/>
        </w:rPr>
        <w:t xml:space="preserve"> controlling the output wafer quantity </w:t>
      </w:r>
      <w:r w:rsidR="007F3B1C" w:rsidRPr="007F6837">
        <w:rPr>
          <w:rFonts w:ascii="Times New Roman" w:hAnsi="Times New Roman" w:cs="Times New Roman"/>
        </w:rPr>
        <w:t xml:space="preserve">at a desired level </w:t>
      </w:r>
      <w:r w:rsidR="00A212B3" w:rsidRPr="007F6837">
        <w:rPr>
          <w:rFonts w:ascii="Times New Roman" w:hAnsi="Times New Roman" w:cs="Times New Roman"/>
        </w:rPr>
        <w:t>on a simplified fab model called “Intel mini-fab” benchmark model</w:t>
      </w:r>
      <w:r w:rsidR="00381330">
        <w:rPr>
          <w:rFonts w:ascii="Times New Roman" w:hAnsi="Times New Roman" w:cs="Times New Roman" w:hint="eastAsia"/>
        </w:rPr>
        <w:t xml:space="preserve"> [1].</w:t>
      </w:r>
      <w:bookmarkStart w:id="0" w:name="_GoBack"/>
      <w:bookmarkEnd w:id="0"/>
    </w:p>
    <w:p w:rsidR="00A212B3" w:rsidRPr="007F6837" w:rsidRDefault="00A212B3" w:rsidP="00A212B3">
      <w:pPr>
        <w:adjustRightInd w:val="0"/>
        <w:snapToGrid w:val="0"/>
        <w:spacing w:after="0" w:line="360" w:lineRule="auto"/>
        <w:ind w:firstLine="198"/>
        <w:jc w:val="both"/>
        <w:rPr>
          <w:rFonts w:ascii="Times New Roman" w:hAnsi="Times New Roman" w:cs="Times New Roman"/>
        </w:rPr>
      </w:pPr>
      <w:r w:rsidRPr="007F6837">
        <w:rPr>
          <w:rFonts w:ascii="Times New Roman" w:hAnsi="Times New Roman" w:cs="Times New Roman"/>
        </w:rPr>
        <w:t>As we were working with a major semiconductor manufacturer to implement this approach on their fabs, we found that there are a number of additional complicating factors not addressed in the previous studies.  They include:</w:t>
      </w:r>
    </w:p>
    <w:p w:rsidR="00A212B3" w:rsidRPr="007F6837" w:rsidRDefault="00A212B3" w:rsidP="00A212B3">
      <w:pPr>
        <w:pStyle w:val="a6"/>
        <w:numPr>
          <w:ilvl w:val="0"/>
          <w:numId w:val="2"/>
        </w:numPr>
        <w:adjustRightInd w:val="0"/>
        <w:snapToGrid w:val="0"/>
        <w:spacing w:after="0" w:line="360" w:lineRule="auto"/>
        <w:ind w:leftChars="0"/>
        <w:jc w:val="both"/>
        <w:rPr>
          <w:rFonts w:ascii="Times New Roman" w:hAnsi="Times New Roman" w:cs="Times New Roman"/>
        </w:rPr>
      </w:pPr>
      <w:r w:rsidRPr="007F6837">
        <w:rPr>
          <w:rFonts w:ascii="Times New Roman" w:hAnsi="Times New Roman" w:cs="Times New Roman"/>
        </w:rPr>
        <w:t xml:space="preserve">Production planning gives desired wafer quantities (of different device types) by a certain due date.  This demand information from the planning layer must be translated into target fab-out </w:t>
      </w:r>
      <w:r w:rsidR="001155AE" w:rsidRPr="007F6837">
        <w:rPr>
          <w:rFonts w:ascii="Times New Roman" w:hAnsi="Times New Roman" w:cs="Times New Roman"/>
        </w:rPr>
        <w:t xml:space="preserve">quantity </w:t>
      </w:r>
      <w:r w:rsidRPr="007F6837">
        <w:rPr>
          <w:rFonts w:ascii="Times New Roman" w:hAnsi="Times New Roman" w:cs="Times New Roman"/>
        </w:rPr>
        <w:t>profiles.</w:t>
      </w:r>
      <w:r w:rsidR="007F3B1C" w:rsidRPr="007F6837">
        <w:rPr>
          <w:rFonts w:ascii="Times New Roman" w:hAnsi="Times New Roman" w:cs="Times New Roman"/>
        </w:rPr>
        <w:t xml:space="preserve">  When multiple product types are involved, it is not clear how best to do this.</w:t>
      </w:r>
    </w:p>
    <w:p w:rsidR="00A212B3" w:rsidRPr="007F6837" w:rsidRDefault="00A212B3" w:rsidP="00A212B3">
      <w:pPr>
        <w:pStyle w:val="a6"/>
        <w:numPr>
          <w:ilvl w:val="0"/>
          <w:numId w:val="2"/>
        </w:numPr>
        <w:adjustRightInd w:val="0"/>
        <w:snapToGrid w:val="0"/>
        <w:spacing w:after="0" w:line="360" w:lineRule="auto"/>
        <w:ind w:leftChars="0"/>
        <w:jc w:val="both"/>
        <w:rPr>
          <w:rFonts w:ascii="Times New Roman" w:hAnsi="Times New Roman" w:cs="Times New Roman"/>
        </w:rPr>
      </w:pPr>
      <w:r w:rsidRPr="007F6837">
        <w:rPr>
          <w:rFonts w:ascii="Times New Roman" w:hAnsi="Times New Roman" w:cs="Times New Roman"/>
        </w:rPr>
        <w:t>Significant uncertainties exist</w:t>
      </w:r>
      <w:r w:rsidR="007F3B1C" w:rsidRPr="007F6837">
        <w:rPr>
          <w:rFonts w:ascii="Times New Roman" w:hAnsi="Times New Roman" w:cs="Times New Roman"/>
        </w:rPr>
        <w:t xml:space="preserve"> in a real fab environment</w:t>
      </w:r>
      <w:r w:rsidRPr="007F6837">
        <w:rPr>
          <w:rFonts w:ascii="Times New Roman" w:hAnsi="Times New Roman" w:cs="Times New Roman"/>
        </w:rPr>
        <w:t>, such as u</w:t>
      </w:r>
      <w:r w:rsidR="001155AE" w:rsidRPr="007F6837">
        <w:rPr>
          <w:rFonts w:ascii="Times New Roman" w:hAnsi="Times New Roman" w:cs="Times New Roman"/>
        </w:rPr>
        <w:t xml:space="preserve">nexpected </w:t>
      </w:r>
      <w:r w:rsidRPr="007F6837">
        <w:rPr>
          <w:rFonts w:ascii="Times New Roman" w:hAnsi="Times New Roman" w:cs="Times New Roman"/>
        </w:rPr>
        <w:t>machine breakdowns</w:t>
      </w:r>
      <w:r w:rsidR="001155AE" w:rsidRPr="007F6837">
        <w:rPr>
          <w:rFonts w:ascii="Times New Roman" w:hAnsi="Times New Roman" w:cs="Times New Roman"/>
        </w:rPr>
        <w:t>/maintenance</w:t>
      </w:r>
      <w:r w:rsidR="007F3B1C" w:rsidRPr="007F6837">
        <w:rPr>
          <w:rFonts w:ascii="Times New Roman" w:hAnsi="Times New Roman" w:cs="Times New Roman"/>
        </w:rPr>
        <w:t>s</w:t>
      </w:r>
      <w:r w:rsidRPr="007F6837">
        <w:rPr>
          <w:rFonts w:ascii="Times New Roman" w:hAnsi="Times New Roman" w:cs="Times New Roman"/>
        </w:rPr>
        <w:t xml:space="preserve"> and last minute demand</w:t>
      </w:r>
      <w:r w:rsidR="007F3B1C" w:rsidRPr="007F6837">
        <w:rPr>
          <w:rFonts w:ascii="Times New Roman" w:hAnsi="Times New Roman" w:cs="Times New Roman"/>
        </w:rPr>
        <w:t xml:space="preserve"> changes</w:t>
      </w:r>
      <w:r w:rsidRPr="007F6837">
        <w:rPr>
          <w:rFonts w:ascii="Times New Roman" w:hAnsi="Times New Roman" w:cs="Times New Roman"/>
        </w:rPr>
        <w:t xml:space="preserve">.  </w:t>
      </w:r>
      <w:r w:rsidR="001155AE" w:rsidRPr="007F6837">
        <w:rPr>
          <w:rFonts w:ascii="Times New Roman" w:hAnsi="Times New Roman" w:cs="Times New Roman"/>
        </w:rPr>
        <w:t xml:space="preserve">While the feedback mechanism of MPC does help in counteracting them, they also </w:t>
      </w:r>
      <w:r w:rsidRPr="007F6837">
        <w:rPr>
          <w:rFonts w:ascii="Times New Roman" w:hAnsi="Times New Roman" w:cs="Times New Roman"/>
        </w:rPr>
        <w:t xml:space="preserve">call for continuous adjustment of </w:t>
      </w:r>
      <w:r w:rsidR="007F3B1C" w:rsidRPr="007F6837">
        <w:rPr>
          <w:rFonts w:ascii="Times New Roman" w:hAnsi="Times New Roman" w:cs="Times New Roman"/>
        </w:rPr>
        <w:t>the target production</w:t>
      </w:r>
      <w:r w:rsidR="001155AE" w:rsidRPr="007F6837">
        <w:rPr>
          <w:rFonts w:ascii="Times New Roman" w:hAnsi="Times New Roman" w:cs="Times New Roman"/>
        </w:rPr>
        <w:t xml:space="preserve"> profiles as well as appropriate choices </w:t>
      </w:r>
      <w:r w:rsidR="007F3B1C" w:rsidRPr="007F6837">
        <w:rPr>
          <w:rFonts w:ascii="Times New Roman" w:hAnsi="Times New Roman" w:cs="Times New Roman"/>
        </w:rPr>
        <w:t xml:space="preserve">of inventory levels </w:t>
      </w:r>
      <w:r w:rsidR="001155AE" w:rsidRPr="007F6837">
        <w:rPr>
          <w:rFonts w:ascii="Times New Roman" w:hAnsi="Times New Roman" w:cs="Times New Roman"/>
        </w:rPr>
        <w:t>(‘wafers-in-process’ (WIPs)).</w:t>
      </w:r>
      <w:r w:rsidR="007F3B1C" w:rsidRPr="007F6837">
        <w:rPr>
          <w:rFonts w:ascii="Times New Roman" w:hAnsi="Times New Roman" w:cs="Times New Roman"/>
        </w:rPr>
        <w:t xml:space="preserve">   Whereas too high levels of inventories will increase the cycle time and hurt the agility of the manufacturing, too low levels of inventories will hurt its robustness to deal with unexpected events.</w:t>
      </w:r>
    </w:p>
    <w:p w:rsidR="001155AE" w:rsidRPr="007F6837" w:rsidRDefault="009F1DCC" w:rsidP="00A212B3">
      <w:pPr>
        <w:pStyle w:val="a6"/>
        <w:numPr>
          <w:ilvl w:val="0"/>
          <w:numId w:val="2"/>
        </w:numPr>
        <w:adjustRightInd w:val="0"/>
        <w:snapToGrid w:val="0"/>
        <w:spacing w:after="0" w:line="360" w:lineRule="auto"/>
        <w:ind w:leftChars="0"/>
        <w:jc w:val="both"/>
        <w:rPr>
          <w:rFonts w:ascii="Times New Roman" w:hAnsi="Times New Roman" w:cs="Times New Roman"/>
        </w:rPr>
      </w:pPr>
      <w:r w:rsidRPr="007F6837">
        <w:rPr>
          <w:rFonts w:ascii="Times New Roman" w:hAnsi="Times New Roman" w:cs="Times New Roman"/>
        </w:rPr>
        <w:lastRenderedPageBreak/>
        <w:t>Generally, semiconductor</w:t>
      </w:r>
      <w:r w:rsidR="001155AE" w:rsidRPr="007F6837">
        <w:rPr>
          <w:rFonts w:ascii="Times New Roman" w:hAnsi="Times New Roman" w:cs="Times New Roman"/>
        </w:rPr>
        <w:t xml:space="preserve"> manufacturing lines involve hundreds of processing steps and total cycle time (from the start to the end) can exceed a month. As one of</w:t>
      </w:r>
      <w:r w:rsidRPr="007F6837">
        <w:rPr>
          <w:rFonts w:ascii="Times New Roman" w:hAnsi="Times New Roman" w:cs="Times New Roman"/>
        </w:rPr>
        <w:t xml:space="preserve"> the major input </w:t>
      </w:r>
      <w:r w:rsidR="001155AE" w:rsidRPr="007F6837">
        <w:rPr>
          <w:rFonts w:ascii="Times New Roman" w:hAnsi="Times New Roman" w:cs="Times New Roman"/>
        </w:rPr>
        <w:t xml:space="preserve">for control is the raw wafer </w:t>
      </w:r>
      <w:r w:rsidRPr="007F6837">
        <w:rPr>
          <w:rFonts w:ascii="Times New Roman" w:hAnsi="Times New Roman" w:cs="Times New Roman"/>
        </w:rPr>
        <w:t>release</w:t>
      </w:r>
      <w:r w:rsidR="001155AE" w:rsidRPr="007F6837">
        <w:rPr>
          <w:rFonts w:ascii="Times New Roman" w:hAnsi="Times New Roman" w:cs="Times New Roman"/>
        </w:rPr>
        <w:t xml:space="preserve"> </w:t>
      </w:r>
      <w:r w:rsidRPr="007F6837">
        <w:rPr>
          <w:rFonts w:ascii="Times New Roman" w:hAnsi="Times New Roman" w:cs="Times New Roman"/>
        </w:rPr>
        <w:t>in</w:t>
      </w:r>
      <w:r w:rsidR="001155AE" w:rsidRPr="007F6837">
        <w:rPr>
          <w:rFonts w:ascii="Times New Roman" w:hAnsi="Times New Roman" w:cs="Times New Roman"/>
        </w:rPr>
        <w:t xml:space="preserve">to the line, it is important to use a large enough prediction and control horizon in </w:t>
      </w:r>
      <w:r w:rsidRPr="007F6837">
        <w:rPr>
          <w:rFonts w:ascii="Times New Roman" w:hAnsi="Times New Roman" w:cs="Times New Roman"/>
        </w:rPr>
        <w:t xml:space="preserve">the </w:t>
      </w:r>
      <w:r w:rsidR="001155AE" w:rsidRPr="007F6837">
        <w:rPr>
          <w:rFonts w:ascii="Times New Roman" w:hAnsi="Times New Roman" w:cs="Times New Roman"/>
        </w:rPr>
        <w:t>MPC in order to get a good performance. This</w:t>
      </w:r>
      <w:r w:rsidRPr="007F6837">
        <w:rPr>
          <w:rFonts w:ascii="Times New Roman" w:hAnsi="Times New Roman" w:cs="Times New Roman"/>
        </w:rPr>
        <w:t xml:space="preserve">, </w:t>
      </w:r>
      <w:r w:rsidR="001155AE" w:rsidRPr="007F6837">
        <w:rPr>
          <w:rFonts w:ascii="Times New Roman" w:hAnsi="Times New Roman" w:cs="Times New Roman"/>
        </w:rPr>
        <w:t>combined with the fact that AFM</w:t>
      </w:r>
      <w:r w:rsidRPr="007F6837">
        <w:rPr>
          <w:rFonts w:ascii="Times New Roman" w:hAnsi="Times New Roman" w:cs="Times New Roman"/>
        </w:rPr>
        <w:t xml:space="preserve"> for a real fab</w:t>
      </w:r>
      <w:r w:rsidR="001155AE" w:rsidRPr="007F6837">
        <w:rPr>
          <w:rFonts w:ascii="Times New Roman" w:hAnsi="Times New Roman" w:cs="Times New Roman"/>
        </w:rPr>
        <w:t xml:space="preserve"> is generally of very high order (as it needs to model the flow of multiple product types through hundreds of processing steps), puts significant burden on the computation.</w:t>
      </w:r>
    </w:p>
    <w:p w:rsidR="001155AE" w:rsidRPr="007F6837" w:rsidRDefault="001155AE" w:rsidP="00A212B3">
      <w:pPr>
        <w:adjustRightInd w:val="0"/>
        <w:snapToGrid w:val="0"/>
        <w:spacing w:after="0" w:line="360" w:lineRule="auto"/>
        <w:jc w:val="both"/>
        <w:rPr>
          <w:rFonts w:ascii="Times New Roman" w:hAnsi="Times New Roman" w:cs="Times New Roman"/>
        </w:rPr>
      </w:pPr>
    </w:p>
    <w:p w:rsidR="00606C62" w:rsidRPr="007F6837" w:rsidRDefault="001155AE" w:rsidP="001D178F">
      <w:pPr>
        <w:adjustRightInd w:val="0"/>
        <w:snapToGrid w:val="0"/>
        <w:spacing w:after="0" w:line="360" w:lineRule="auto"/>
        <w:jc w:val="both"/>
        <w:rPr>
          <w:rFonts w:ascii="Times New Roman" w:hAnsi="Times New Roman" w:cs="Times New Roman"/>
        </w:rPr>
      </w:pPr>
      <w:r w:rsidRPr="007F6837">
        <w:rPr>
          <w:rFonts w:ascii="Times New Roman" w:hAnsi="Times New Roman" w:cs="Times New Roman"/>
        </w:rPr>
        <w:t xml:space="preserve">In this work, we address the above-stated issues in applying MPC to fab-wide scheduling.  </w:t>
      </w:r>
      <w:r w:rsidR="008F2779" w:rsidRPr="007F6837">
        <w:rPr>
          <w:rFonts w:ascii="Times New Roman" w:hAnsi="Times New Roman" w:cs="Times New Roman"/>
        </w:rPr>
        <w:t xml:space="preserve">In order to keep the complexity reasonable for thorough analysis, we also use the Intel mini-fab model </w:t>
      </w:r>
      <w:r w:rsidR="009F1DCC" w:rsidRPr="007F6837">
        <w:rPr>
          <w:rFonts w:ascii="Times New Roman" w:hAnsi="Times New Roman" w:cs="Times New Roman"/>
        </w:rPr>
        <w:t xml:space="preserve">for demonstration </w:t>
      </w:r>
      <w:r w:rsidR="008F2779" w:rsidRPr="007F6837">
        <w:rPr>
          <w:rFonts w:ascii="Times New Roman" w:hAnsi="Times New Roman" w:cs="Times New Roman"/>
        </w:rPr>
        <w:t>but we modify it to have a number of additional features like multiple product types and uncertain demands and process parameters.  We</w:t>
      </w:r>
      <w:r w:rsidR="00365809" w:rsidRPr="007F6837">
        <w:rPr>
          <w:rFonts w:ascii="Times New Roman" w:hAnsi="Times New Roman" w:cs="Times New Roman"/>
        </w:rPr>
        <w:t xml:space="preserve"> propose</w:t>
      </w:r>
      <w:r w:rsidR="008955E9" w:rsidRPr="007F6837">
        <w:rPr>
          <w:rFonts w:ascii="Times New Roman" w:hAnsi="Times New Roman" w:cs="Times New Roman"/>
        </w:rPr>
        <w:t xml:space="preserve"> </w:t>
      </w:r>
      <w:r w:rsidR="008F2779" w:rsidRPr="007F6837">
        <w:rPr>
          <w:rFonts w:ascii="Times New Roman" w:hAnsi="Times New Roman" w:cs="Times New Roman"/>
        </w:rPr>
        <w:t xml:space="preserve">a </w:t>
      </w:r>
      <w:r w:rsidR="00B30E72" w:rsidRPr="007F6837">
        <w:rPr>
          <w:rFonts w:ascii="Times New Roman" w:hAnsi="Times New Roman" w:cs="Times New Roman"/>
        </w:rPr>
        <w:t>novel</w:t>
      </w:r>
      <w:r w:rsidR="002F56D0" w:rsidRPr="007F6837">
        <w:rPr>
          <w:rFonts w:ascii="Times New Roman" w:hAnsi="Times New Roman" w:cs="Times New Roman"/>
        </w:rPr>
        <w:t xml:space="preserve"> </w:t>
      </w:r>
      <w:r w:rsidR="008955E9" w:rsidRPr="007F6837">
        <w:rPr>
          <w:rFonts w:ascii="Times New Roman" w:hAnsi="Times New Roman" w:cs="Times New Roman"/>
        </w:rPr>
        <w:t xml:space="preserve">optimization formulation to </w:t>
      </w:r>
      <w:r w:rsidR="00E263E3" w:rsidRPr="007F6837">
        <w:rPr>
          <w:rFonts w:ascii="Times New Roman" w:hAnsi="Times New Roman" w:cs="Times New Roman"/>
        </w:rPr>
        <w:t xml:space="preserve">relax </w:t>
      </w:r>
      <w:r w:rsidR="008F2779" w:rsidRPr="007F6837">
        <w:rPr>
          <w:rFonts w:ascii="Times New Roman" w:hAnsi="Times New Roman" w:cs="Times New Roman"/>
        </w:rPr>
        <w:t xml:space="preserve">the </w:t>
      </w:r>
      <w:r w:rsidR="00E263E3" w:rsidRPr="007F6837">
        <w:rPr>
          <w:rFonts w:ascii="Times New Roman" w:hAnsi="Times New Roman" w:cs="Times New Roman"/>
        </w:rPr>
        <w:t xml:space="preserve">constant set-point </w:t>
      </w:r>
      <w:r w:rsidR="00800A8D" w:rsidRPr="007F6837">
        <w:rPr>
          <w:rFonts w:ascii="Times New Roman" w:hAnsi="Times New Roman" w:cs="Times New Roman"/>
        </w:rPr>
        <w:t xml:space="preserve">assumption </w:t>
      </w:r>
      <w:r w:rsidR="009F1DCC" w:rsidRPr="007F6837">
        <w:rPr>
          <w:rFonts w:ascii="Times New Roman" w:hAnsi="Times New Roman" w:cs="Times New Roman"/>
        </w:rPr>
        <w:t>so that</w:t>
      </w:r>
      <w:r w:rsidR="00DB2369" w:rsidRPr="007F6837">
        <w:rPr>
          <w:rFonts w:ascii="Times New Roman" w:hAnsi="Times New Roman" w:cs="Times New Roman"/>
        </w:rPr>
        <w:t xml:space="preserve"> </w:t>
      </w:r>
      <w:r w:rsidR="008F2779" w:rsidRPr="007F6837">
        <w:rPr>
          <w:rFonts w:ascii="Times New Roman" w:hAnsi="Times New Roman" w:cs="Times New Roman"/>
        </w:rPr>
        <w:t>changing</w:t>
      </w:r>
      <w:r w:rsidR="00DB2369" w:rsidRPr="007F6837">
        <w:rPr>
          <w:rFonts w:ascii="Times New Roman" w:hAnsi="Times New Roman" w:cs="Times New Roman"/>
        </w:rPr>
        <w:t xml:space="preserve"> demand</w:t>
      </w:r>
      <w:r w:rsidR="008C6047" w:rsidRPr="007F6837">
        <w:rPr>
          <w:rFonts w:ascii="Times New Roman" w:hAnsi="Times New Roman" w:cs="Times New Roman"/>
        </w:rPr>
        <w:t>s</w:t>
      </w:r>
      <w:r w:rsidR="005672B4" w:rsidRPr="007F6837">
        <w:rPr>
          <w:rFonts w:ascii="Times New Roman" w:hAnsi="Times New Roman" w:cs="Times New Roman"/>
        </w:rPr>
        <w:t xml:space="preserve"> </w:t>
      </w:r>
      <w:r w:rsidR="009F1DCC" w:rsidRPr="007F6837">
        <w:rPr>
          <w:rFonts w:ascii="Times New Roman" w:hAnsi="Times New Roman" w:cs="Times New Roman"/>
        </w:rPr>
        <w:t xml:space="preserve">can be met </w:t>
      </w:r>
      <w:r w:rsidR="005672B4" w:rsidRPr="007F6837">
        <w:rPr>
          <w:rFonts w:ascii="Times New Roman" w:hAnsi="Times New Roman" w:cs="Times New Roman"/>
        </w:rPr>
        <w:t>more flexibly</w:t>
      </w:r>
      <w:r w:rsidR="00DB2369" w:rsidRPr="007F6837">
        <w:rPr>
          <w:rFonts w:ascii="Times New Roman" w:hAnsi="Times New Roman" w:cs="Times New Roman"/>
        </w:rPr>
        <w:t>.</w:t>
      </w:r>
      <w:r w:rsidR="000230E5" w:rsidRPr="007F6837">
        <w:rPr>
          <w:rFonts w:ascii="Times New Roman" w:hAnsi="Times New Roman" w:cs="Times New Roman"/>
        </w:rPr>
        <w:t xml:space="preserve"> </w:t>
      </w:r>
      <w:r w:rsidR="00EA2B6E" w:rsidRPr="007F6837">
        <w:rPr>
          <w:rFonts w:ascii="Times New Roman" w:hAnsi="Times New Roman" w:cs="Times New Roman"/>
        </w:rPr>
        <w:t xml:space="preserve">In </w:t>
      </w:r>
      <w:r w:rsidR="008A033E" w:rsidRPr="007F6837">
        <w:rPr>
          <w:rFonts w:ascii="Times New Roman" w:hAnsi="Times New Roman" w:cs="Times New Roman"/>
        </w:rPr>
        <w:t>this</w:t>
      </w:r>
      <w:r w:rsidR="00EA2B6E" w:rsidRPr="007F6837">
        <w:rPr>
          <w:rFonts w:ascii="Times New Roman" w:hAnsi="Times New Roman" w:cs="Times New Roman"/>
        </w:rPr>
        <w:t xml:space="preserve"> optimization framework, </w:t>
      </w:r>
      <w:r w:rsidR="000230E5" w:rsidRPr="007F6837">
        <w:rPr>
          <w:rFonts w:ascii="Times New Roman" w:hAnsi="Times New Roman" w:cs="Times New Roman"/>
        </w:rPr>
        <w:t>objective</w:t>
      </w:r>
      <w:r w:rsidR="00EA2B6E" w:rsidRPr="007F6837">
        <w:rPr>
          <w:rFonts w:ascii="Times New Roman" w:hAnsi="Times New Roman" w:cs="Times New Roman"/>
        </w:rPr>
        <w:t>s</w:t>
      </w:r>
      <w:r w:rsidR="000230E5" w:rsidRPr="007F6837">
        <w:rPr>
          <w:rFonts w:ascii="Times New Roman" w:hAnsi="Times New Roman" w:cs="Times New Roman"/>
        </w:rPr>
        <w:t xml:space="preserve"> </w:t>
      </w:r>
      <w:r w:rsidR="00EA2B6E" w:rsidRPr="007F6837">
        <w:rPr>
          <w:rFonts w:ascii="Times New Roman" w:hAnsi="Times New Roman" w:cs="Times New Roman"/>
        </w:rPr>
        <w:t>are</w:t>
      </w:r>
      <w:r w:rsidR="000230E5" w:rsidRPr="007F6837">
        <w:rPr>
          <w:rFonts w:ascii="Times New Roman" w:hAnsi="Times New Roman" w:cs="Times New Roman"/>
        </w:rPr>
        <w:t xml:space="preserve"> to meet </w:t>
      </w:r>
      <w:r w:rsidR="008F2779" w:rsidRPr="007F6837">
        <w:rPr>
          <w:rFonts w:ascii="Times New Roman" w:hAnsi="Times New Roman" w:cs="Times New Roman"/>
        </w:rPr>
        <w:t>the demand requirement by the due date while</w:t>
      </w:r>
      <w:r w:rsidR="00224F44" w:rsidRPr="007F6837">
        <w:rPr>
          <w:rFonts w:ascii="Times New Roman" w:hAnsi="Times New Roman" w:cs="Times New Roman"/>
        </w:rPr>
        <w:t xml:space="preserve"> keep</w:t>
      </w:r>
      <w:r w:rsidR="008F2779" w:rsidRPr="007F6837">
        <w:rPr>
          <w:rFonts w:ascii="Times New Roman" w:hAnsi="Times New Roman" w:cs="Times New Roman"/>
        </w:rPr>
        <w:t>ing the</w:t>
      </w:r>
      <w:r w:rsidR="00224F44" w:rsidRPr="007F6837">
        <w:rPr>
          <w:rFonts w:ascii="Times New Roman" w:hAnsi="Times New Roman" w:cs="Times New Roman"/>
        </w:rPr>
        <w:t xml:space="preserve"> production linearity in the system</w:t>
      </w:r>
      <w:r w:rsidR="008F2779" w:rsidRPr="007F6837">
        <w:rPr>
          <w:rFonts w:ascii="Times New Roman" w:hAnsi="Times New Roman" w:cs="Times New Roman"/>
        </w:rPr>
        <w:t xml:space="preserve"> as much as possible. Various c</w:t>
      </w:r>
      <w:r w:rsidR="00EA2B6E" w:rsidRPr="007F6837">
        <w:rPr>
          <w:rFonts w:ascii="Times New Roman" w:hAnsi="Times New Roman" w:cs="Times New Roman"/>
        </w:rPr>
        <w:t>onstraints including</w:t>
      </w:r>
      <w:r w:rsidR="00224F44" w:rsidRPr="007F6837">
        <w:rPr>
          <w:rFonts w:ascii="Times New Roman" w:hAnsi="Times New Roman" w:cs="Times New Roman"/>
        </w:rPr>
        <w:t xml:space="preserve"> </w:t>
      </w:r>
      <w:r w:rsidR="008F2779" w:rsidRPr="007F6837">
        <w:rPr>
          <w:rFonts w:ascii="Times New Roman" w:hAnsi="Times New Roman" w:cs="Times New Roman"/>
        </w:rPr>
        <w:t xml:space="preserve">the </w:t>
      </w:r>
      <w:r w:rsidR="00224F44" w:rsidRPr="007F6837">
        <w:rPr>
          <w:rFonts w:ascii="Times New Roman" w:hAnsi="Times New Roman" w:cs="Times New Roman"/>
        </w:rPr>
        <w:t>buffer limit</w:t>
      </w:r>
      <w:r w:rsidR="00F26C90" w:rsidRPr="007F6837">
        <w:rPr>
          <w:rFonts w:ascii="Times New Roman" w:hAnsi="Times New Roman" w:cs="Times New Roman"/>
        </w:rPr>
        <w:t xml:space="preserve"> on each processing step</w:t>
      </w:r>
      <w:r w:rsidR="00224F44" w:rsidRPr="007F6837">
        <w:rPr>
          <w:rFonts w:ascii="Times New Roman" w:hAnsi="Times New Roman" w:cs="Times New Roman"/>
        </w:rPr>
        <w:t xml:space="preserve"> and machine capacity </w:t>
      </w:r>
      <w:r w:rsidR="00EA2B6E" w:rsidRPr="007F6837">
        <w:rPr>
          <w:rFonts w:ascii="Times New Roman" w:hAnsi="Times New Roman" w:cs="Times New Roman"/>
        </w:rPr>
        <w:t xml:space="preserve">utilization </w:t>
      </w:r>
      <w:r w:rsidR="00224F44" w:rsidRPr="007F6837">
        <w:rPr>
          <w:rFonts w:ascii="Times New Roman" w:hAnsi="Times New Roman" w:cs="Times New Roman"/>
        </w:rPr>
        <w:t xml:space="preserve">are </w:t>
      </w:r>
      <w:r w:rsidR="008F2779" w:rsidRPr="007F6837">
        <w:rPr>
          <w:rFonts w:ascii="Times New Roman" w:hAnsi="Times New Roman" w:cs="Times New Roman"/>
        </w:rPr>
        <w:t xml:space="preserve">also </w:t>
      </w:r>
      <w:r w:rsidR="00224F44" w:rsidRPr="007F6837">
        <w:rPr>
          <w:rFonts w:ascii="Times New Roman" w:hAnsi="Times New Roman" w:cs="Times New Roman"/>
        </w:rPr>
        <w:t>considered.</w:t>
      </w:r>
      <w:r w:rsidR="008A033E" w:rsidRPr="007F6837">
        <w:rPr>
          <w:rFonts w:ascii="Times New Roman" w:hAnsi="Times New Roman" w:cs="Times New Roman"/>
        </w:rPr>
        <w:t xml:space="preserve"> </w:t>
      </w:r>
      <w:r w:rsidR="008F2779" w:rsidRPr="007F6837">
        <w:rPr>
          <w:rFonts w:ascii="Times New Roman" w:hAnsi="Times New Roman" w:cs="Times New Roman"/>
        </w:rPr>
        <w:t>The resulting</w:t>
      </w:r>
      <w:r w:rsidR="00A901BC" w:rsidRPr="007F6837">
        <w:rPr>
          <w:rFonts w:ascii="Times New Roman" w:hAnsi="Times New Roman" w:cs="Times New Roman"/>
        </w:rPr>
        <w:t xml:space="preserve"> scheduler </w:t>
      </w:r>
      <w:r w:rsidR="007774E0" w:rsidRPr="007F6837">
        <w:rPr>
          <w:rFonts w:ascii="Times New Roman" w:hAnsi="Times New Roman" w:cs="Times New Roman"/>
        </w:rPr>
        <w:t xml:space="preserve">not only </w:t>
      </w:r>
      <w:r w:rsidR="008F2779" w:rsidRPr="007F6837">
        <w:rPr>
          <w:rFonts w:ascii="Times New Roman" w:hAnsi="Times New Roman" w:cs="Times New Roman"/>
        </w:rPr>
        <w:t>suggests</w:t>
      </w:r>
      <w:r w:rsidR="007774E0" w:rsidRPr="007F6837">
        <w:rPr>
          <w:rFonts w:ascii="Times New Roman" w:hAnsi="Times New Roman" w:cs="Times New Roman"/>
        </w:rPr>
        <w:t xml:space="preserve"> </w:t>
      </w:r>
      <w:r w:rsidR="009F1DCC" w:rsidRPr="007F6837">
        <w:rPr>
          <w:rFonts w:ascii="Times New Roman" w:hAnsi="Times New Roman" w:cs="Times New Roman"/>
        </w:rPr>
        <w:t xml:space="preserve">a </w:t>
      </w:r>
      <w:r w:rsidR="007774E0" w:rsidRPr="007F6837">
        <w:rPr>
          <w:rFonts w:ascii="Times New Roman" w:hAnsi="Times New Roman" w:cs="Times New Roman"/>
        </w:rPr>
        <w:t xml:space="preserve">future production plan </w:t>
      </w:r>
      <w:r w:rsidR="009F1DCC" w:rsidRPr="007F6837">
        <w:rPr>
          <w:rFonts w:ascii="Times New Roman" w:hAnsi="Times New Roman" w:cs="Times New Roman"/>
        </w:rPr>
        <w:t>on a (operator-)shift-by-shift</w:t>
      </w:r>
      <w:r w:rsidR="008F2779" w:rsidRPr="007F6837">
        <w:rPr>
          <w:rFonts w:ascii="Times New Roman" w:hAnsi="Times New Roman" w:cs="Times New Roman"/>
        </w:rPr>
        <w:t xml:space="preserve"> basis but also </w:t>
      </w:r>
      <w:r w:rsidR="00DC6E97" w:rsidRPr="007F6837">
        <w:rPr>
          <w:rFonts w:ascii="Times New Roman" w:hAnsi="Times New Roman" w:cs="Times New Roman"/>
        </w:rPr>
        <w:t>solve</w:t>
      </w:r>
      <w:r w:rsidR="008F2779" w:rsidRPr="007F6837">
        <w:rPr>
          <w:rFonts w:ascii="Times New Roman" w:hAnsi="Times New Roman" w:cs="Times New Roman"/>
        </w:rPr>
        <w:t>s</w:t>
      </w:r>
      <w:r w:rsidR="00DC6E97" w:rsidRPr="007F6837">
        <w:rPr>
          <w:rFonts w:ascii="Times New Roman" w:hAnsi="Times New Roman" w:cs="Times New Roman"/>
        </w:rPr>
        <w:t xml:space="preserve"> the constraint-aware production optimization and the in-process inventory level </w:t>
      </w:r>
      <w:r w:rsidR="009F1DCC" w:rsidRPr="007F6837">
        <w:rPr>
          <w:rFonts w:ascii="Times New Roman" w:hAnsi="Times New Roman" w:cs="Times New Roman"/>
        </w:rPr>
        <w:t>control simultaneously at each scheduling instance</w:t>
      </w:r>
      <w:r w:rsidR="00DC6E97" w:rsidRPr="007F6837">
        <w:rPr>
          <w:rFonts w:ascii="Times New Roman" w:hAnsi="Times New Roman" w:cs="Times New Roman"/>
        </w:rPr>
        <w:t>.</w:t>
      </w:r>
      <w:r w:rsidR="0046499B" w:rsidRPr="007F6837">
        <w:rPr>
          <w:rFonts w:ascii="Times New Roman" w:hAnsi="Times New Roman" w:cs="Times New Roman"/>
        </w:rPr>
        <w:t xml:space="preserve"> </w:t>
      </w:r>
      <w:r w:rsidR="009F1DCC" w:rsidRPr="007F6837">
        <w:rPr>
          <w:rFonts w:ascii="Times New Roman" w:hAnsi="Times New Roman" w:cs="Times New Roman"/>
        </w:rPr>
        <w:t>S</w:t>
      </w:r>
      <w:r w:rsidR="008F2779" w:rsidRPr="007F6837">
        <w:rPr>
          <w:rFonts w:ascii="Times New Roman" w:hAnsi="Times New Roman" w:cs="Times New Roman"/>
        </w:rPr>
        <w:t>imulations on the modified Intel mini-fab model will demonstrate</w:t>
      </w:r>
      <w:r w:rsidR="00410593" w:rsidRPr="007F6837">
        <w:rPr>
          <w:rFonts w:ascii="Times New Roman" w:hAnsi="Times New Roman" w:cs="Times New Roman"/>
        </w:rPr>
        <w:t xml:space="preserve"> that </w:t>
      </w:r>
      <w:r w:rsidR="009F1DCC" w:rsidRPr="007F6837">
        <w:rPr>
          <w:rFonts w:ascii="Times New Roman" w:hAnsi="Times New Roman" w:cs="Times New Roman"/>
        </w:rPr>
        <w:t>the proposed</w:t>
      </w:r>
      <w:r w:rsidR="008F2779" w:rsidRPr="007F6837">
        <w:rPr>
          <w:rFonts w:ascii="Times New Roman" w:hAnsi="Times New Roman" w:cs="Times New Roman"/>
        </w:rPr>
        <w:t xml:space="preserve"> MPC-based scheduler</w:t>
      </w:r>
      <w:r w:rsidR="00D66DD3" w:rsidRPr="007F6837">
        <w:rPr>
          <w:rFonts w:ascii="Times New Roman" w:hAnsi="Times New Roman" w:cs="Times New Roman"/>
        </w:rPr>
        <w:t xml:space="preserve"> automatically fixes </w:t>
      </w:r>
      <w:r w:rsidR="00797C33" w:rsidRPr="007F6837">
        <w:rPr>
          <w:rFonts w:ascii="Times New Roman" w:hAnsi="Times New Roman" w:cs="Times New Roman"/>
        </w:rPr>
        <w:t xml:space="preserve">the production plan under emergent machine </w:t>
      </w:r>
      <w:r w:rsidR="008F2779" w:rsidRPr="007F6837">
        <w:rPr>
          <w:rFonts w:ascii="Times New Roman" w:hAnsi="Times New Roman" w:cs="Times New Roman"/>
        </w:rPr>
        <w:t>breakdowns</w:t>
      </w:r>
      <w:r w:rsidR="00797C33" w:rsidRPr="007F6837">
        <w:rPr>
          <w:rFonts w:ascii="Times New Roman" w:hAnsi="Times New Roman" w:cs="Times New Roman"/>
        </w:rPr>
        <w:t xml:space="preserve"> </w:t>
      </w:r>
      <w:r w:rsidR="008F2779" w:rsidRPr="007F6837">
        <w:rPr>
          <w:rFonts w:ascii="Times New Roman" w:hAnsi="Times New Roman" w:cs="Times New Roman"/>
        </w:rPr>
        <w:t xml:space="preserve">and </w:t>
      </w:r>
      <w:r w:rsidR="009F1DCC" w:rsidRPr="007F6837">
        <w:rPr>
          <w:rFonts w:ascii="Times New Roman" w:hAnsi="Times New Roman" w:cs="Times New Roman"/>
        </w:rPr>
        <w:t>so that</w:t>
      </w:r>
      <w:r w:rsidR="008F2779" w:rsidRPr="007F6837">
        <w:rPr>
          <w:rFonts w:ascii="Times New Roman" w:hAnsi="Times New Roman" w:cs="Times New Roman"/>
        </w:rPr>
        <w:t xml:space="preserve"> the lost production</w:t>
      </w:r>
      <w:r w:rsidR="00797C33" w:rsidRPr="007F6837">
        <w:rPr>
          <w:rFonts w:ascii="Times New Roman" w:hAnsi="Times New Roman" w:cs="Times New Roman"/>
        </w:rPr>
        <w:t xml:space="preserve"> </w:t>
      </w:r>
      <w:r w:rsidR="009F1DCC" w:rsidRPr="007F6837">
        <w:rPr>
          <w:rFonts w:ascii="Times New Roman" w:hAnsi="Times New Roman" w:cs="Times New Roman"/>
        </w:rPr>
        <w:t xml:space="preserve">is compensated for </w:t>
      </w:r>
      <w:r w:rsidR="00797C33" w:rsidRPr="007F6837">
        <w:rPr>
          <w:rFonts w:ascii="Times New Roman" w:hAnsi="Times New Roman" w:cs="Times New Roman"/>
        </w:rPr>
        <w:t xml:space="preserve">in the </w:t>
      </w:r>
      <w:r w:rsidR="008F2779" w:rsidRPr="007F6837">
        <w:rPr>
          <w:rFonts w:ascii="Times New Roman" w:hAnsi="Times New Roman" w:cs="Times New Roman"/>
        </w:rPr>
        <w:t>future</w:t>
      </w:r>
      <w:r w:rsidR="00797C33" w:rsidRPr="007F6837">
        <w:rPr>
          <w:rFonts w:ascii="Times New Roman" w:hAnsi="Times New Roman" w:cs="Times New Roman"/>
        </w:rPr>
        <w:t xml:space="preserve"> operator shift</w:t>
      </w:r>
      <w:r w:rsidR="008F2779" w:rsidRPr="007F6837">
        <w:rPr>
          <w:rFonts w:ascii="Times New Roman" w:hAnsi="Times New Roman" w:cs="Times New Roman"/>
        </w:rPr>
        <w:t>s</w:t>
      </w:r>
      <w:r w:rsidR="00797C33" w:rsidRPr="007F6837">
        <w:rPr>
          <w:rFonts w:ascii="Times New Roman" w:hAnsi="Times New Roman" w:cs="Times New Roman"/>
        </w:rPr>
        <w:t xml:space="preserve"> </w:t>
      </w:r>
      <w:r w:rsidR="009F1DCC" w:rsidRPr="007F6837">
        <w:rPr>
          <w:rFonts w:ascii="Times New Roman" w:hAnsi="Times New Roman" w:cs="Times New Roman"/>
        </w:rPr>
        <w:t xml:space="preserve">in order </w:t>
      </w:r>
      <w:r w:rsidR="00797C33" w:rsidRPr="007F6837">
        <w:rPr>
          <w:rFonts w:ascii="Times New Roman" w:hAnsi="Times New Roman" w:cs="Times New Roman"/>
        </w:rPr>
        <w:t xml:space="preserve">to meet </w:t>
      </w:r>
      <w:r w:rsidR="008F2779" w:rsidRPr="007F6837">
        <w:rPr>
          <w:rFonts w:ascii="Times New Roman" w:hAnsi="Times New Roman" w:cs="Times New Roman"/>
        </w:rPr>
        <w:t>the required</w:t>
      </w:r>
      <w:r w:rsidR="00797C33" w:rsidRPr="007F6837">
        <w:rPr>
          <w:rFonts w:ascii="Times New Roman" w:hAnsi="Times New Roman" w:cs="Times New Roman"/>
        </w:rPr>
        <w:t xml:space="preserve"> demand</w:t>
      </w:r>
      <w:r w:rsidR="0002654F" w:rsidRPr="007F6837">
        <w:rPr>
          <w:rFonts w:ascii="Times New Roman" w:hAnsi="Times New Roman" w:cs="Times New Roman"/>
        </w:rPr>
        <w:t xml:space="preserve"> </w:t>
      </w:r>
      <w:r w:rsidR="008F2779" w:rsidRPr="007F6837">
        <w:rPr>
          <w:rFonts w:ascii="Times New Roman" w:hAnsi="Times New Roman" w:cs="Times New Roman"/>
        </w:rPr>
        <w:t>by the due date</w:t>
      </w:r>
      <w:r w:rsidR="00797C33" w:rsidRPr="007F6837">
        <w:rPr>
          <w:rFonts w:ascii="Times New Roman" w:hAnsi="Times New Roman" w:cs="Times New Roman"/>
        </w:rPr>
        <w:t>.</w:t>
      </w:r>
      <w:r w:rsidR="0002654F" w:rsidRPr="007F6837">
        <w:rPr>
          <w:rFonts w:ascii="Times New Roman" w:hAnsi="Times New Roman" w:cs="Times New Roman"/>
        </w:rPr>
        <w:t xml:space="preserve"> </w:t>
      </w:r>
      <w:r w:rsidR="00492ED9" w:rsidRPr="007F6837">
        <w:rPr>
          <w:rFonts w:ascii="Times New Roman" w:hAnsi="Times New Roman" w:cs="Times New Roman"/>
        </w:rPr>
        <w:t xml:space="preserve">Additionally, </w:t>
      </w:r>
      <w:r w:rsidR="008F2779" w:rsidRPr="007F6837">
        <w:rPr>
          <w:rFonts w:ascii="Times New Roman" w:hAnsi="Times New Roman" w:cs="Times New Roman"/>
        </w:rPr>
        <w:t>as a way to keep the computational complexity manageable</w:t>
      </w:r>
      <w:r w:rsidR="00E23168" w:rsidRPr="007F6837">
        <w:rPr>
          <w:rFonts w:ascii="Times New Roman" w:hAnsi="Times New Roman" w:cs="Times New Roman"/>
        </w:rPr>
        <w:t xml:space="preserve">, </w:t>
      </w:r>
      <w:r w:rsidR="008F2779" w:rsidRPr="007F6837">
        <w:rPr>
          <w:rFonts w:ascii="Times New Roman" w:hAnsi="Times New Roman" w:cs="Times New Roman"/>
        </w:rPr>
        <w:t xml:space="preserve">we test several </w:t>
      </w:r>
      <w:r w:rsidR="00E23168" w:rsidRPr="007F6837">
        <w:rPr>
          <w:rFonts w:ascii="Times New Roman" w:hAnsi="Times New Roman" w:cs="Times New Roman"/>
        </w:rPr>
        <w:t xml:space="preserve">move blocking </w:t>
      </w:r>
      <w:r w:rsidR="008F2779" w:rsidRPr="007F6837">
        <w:rPr>
          <w:rFonts w:ascii="Times New Roman" w:hAnsi="Times New Roman" w:cs="Times New Roman"/>
        </w:rPr>
        <w:t>strategies</w:t>
      </w:r>
      <w:r w:rsidR="0071364B" w:rsidRPr="007F6837">
        <w:rPr>
          <w:rFonts w:ascii="Times New Roman" w:hAnsi="Times New Roman" w:cs="Times New Roman"/>
        </w:rPr>
        <w:t xml:space="preserve"> </w:t>
      </w:r>
      <w:r w:rsidR="008F2779" w:rsidRPr="007F6837">
        <w:rPr>
          <w:rFonts w:ascii="Times New Roman" w:hAnsi="Times New Roman" w:cs="Times New Roman"/>
        </w:rPr>
        <w:t>to identify their advantages and disadvantages in this problem.</w:t>
      </w:r>
      <w:r w:rsidR="00606C62" w:rsidRPr="007F6837">
        <w:rPr>
          <w:rFonts w:ascii="Times New Roman" w:hAnsi="Times New Roman" w:cs="Times New Roman"/>
        </w:rPr>
        <w:t xml:space="preserve">   </w:t>
      </w:r>
    </w:p>
    <w:p w:rsidR="005629AC" w:rsidRPr="007F6837" w:rsidRDefault="00CF68DA" w:rsidP="001D178F">
      <w:pPr>
        <w:adjustRightInd w:val="0"/>
        <w:snapToGrid w:val="0"/>
        <w:spacing w:after="0" w:line="360" w:lineRule="auto"/>
        <w:jc w:val="both"/>
        <w:rPr>
          <w:rFonts w:ascii="Times New Roman" w:hAnsi="Times New Roman" w:cs="Times New Roman"/>
        </w:rPr>
      </w:pPr>
      <w:r w:rsidRPr="007F6837">
        <w:rPr>
          <w:rFonts w:ascii="Times New Roman" w:hAnsi="Times New Roman" w:cs="Times New Roman"/>
        </w:rPr>
        <w:t>Keywords: economic model predictive control, dynamic real-time optimization, re-entrant line scheduling, move blocking strategy</w:t>
      </w:r>
      <w:r w:rsidR="00B63D1B" w:rsidRPr="007F6837">
        <w:rPr>
          <w:rFonts w:ascii="Times New Roman" w:hAnsi="Times New Roman" w:cs="Times New Roman"/>
        </w:rPr>
        <w:t>, Intel mini-fab benchmark model, aggregated flow model</w:t>
      </w:r>
    </w:p>
    <w:p w:rsidR="007F6837" w:rsidRDefault="007F6837">
      <w:pPr>
        <w:rPr>
          <w:rFonts w:ascii="Times New Roman" w:hAnsi="Times New Roman" w:cs="Times New Roman"/>
        </w:rPr>
      </w:pPr>
      <w:r w:rsidRPr="007F6837">
        <w:rPr>
          <w:rFonts w:ascii="Times New Roman" w:hAnsi="Times New Roman" w:cs="Times New Roman"/>
        </w:rPr>
        <w:t>R</w:t>
      </w:r>
      <w:r>
        <w:rPr>
          <w:rFonts w:ascii="Times New Roman" w:hAnsi="Times New Roman" w:cs="Times New Roman" w:hint="eastAsia"/>
        </w:rPr>
        <w:t>eference</w:t>
      </w:r>
    </w:p>
    <w:p w:rsidR="007F6837" w:rsidRDefault="00381330">
      <w:pPr>
        <w:rPr>
          <w:rFonts w:ascii="Times New Roman" w:hAnsi="Times New Roman" w:cs="Times New Roman"/>
        </w:rPr>
      </w:pPr>
      <w:r>
        <w:rPr>
          <w:rFonts w:ascii="Times New Roman" w:hAnsi="Times New Roman" w:cs="Times New Roman" w:hint="eastAsia"/>
        </w:rPr>
        <w:t xml:space="preserve">[1] </w:t>
      </w:r>
      <w:r w:rsidR="00CD6CE1" w:rsidRPr="00CD6CE1">
        <w:rPr>
          <w:rFonts w:ascii="Times New Roman" w:hAnsi="Times New Roman" w:cs="Times New Roman"/>
        </w:rPr>
        <w:t>Vargas-Villamil, F. D., Rivera, D. E., &amp; Kempf, K. G. (2003). A hierarchical approach to production control of reentrant semiconductor manufacturing lines. Control Systems Technology, IEEE Transactions on, 11(4), 578-587.</w:t>
      </w:r>
    </w:p>
    <w:p w:rsidR="00A82C7A" w:rsidRDefault="00381330">
      <w:pPr>
        <w:rPr>
          <w:rFonts w:ascii="Times New Roman" w:hAnsi="Times New Roman" w:cs="Times New Roman" w:hint="eastAsia"/>
        </w:rPr>
      </w:pPr>
      <w:r>
        <w:rPr>
          <w:rFonts w:ascii="Times New Roman" w:hAnsi="Times New Roman" w:cs="Times New Roman" w:hint="eastAsia"/>
        </w:rPr>
        <w:t xml:space="preserve">[2] </w:t>
      </w:r>
      <w:r w:rsidR="00A82C7A" w:rsidRPr="00A82C7A">
        <w:rPr>
          <w:rFonts w:ascii="Times New Roman" w:hAnsi="Times New Roman" w:cs="Times New Roman"/>
        </w:rPr>
        <w:t>Wang, W., &amp; Rivera, D. E. (2008). Model predictive control for tactical decision-making in semiconductor manufacturing supply chain management. Control Systems Technology, IEEE Transactions on, 16(5), 841-855.</w:t>
      </w:r>
    </w:p>
    <w:p w:rsidR="00381330" w:rsidRDefault="00381330">
      <w:pPr>
        <w:rPr>
          <w:rFonts w:ascii="Times New Roman" w:hAnsi="Times New Roman" w:cs="Times New Roman"/>
        </w:rPr>
      </w:pPr>
      <w:r>
        <w:rPr>
          <w:rFonts w:ascii="Times New Roman" w:hAnsi="Times New Roman" w:cs="Times New Roman" w:hint="eastAsia"/>
        </w:rPr>
        <w:t xml:space="preserve">[3] </w:t>
      </w:r>
      <w:r w:rsidRPr="00381330">
        <w:rPr>
          <w:rFonts w:ascii="Times New Roman" w:hAnsi="Times New Roman" w:cs="Times New Roman"/>
        </w:rPr>
        <w:t>Nandola, N. N., &amp; Rivera, D. E. (2013). An improved formulation of hybrid model predictive control with application to production-inventory systems. Control Systems Technology, IEEE Transactions on, 21(1), 121-135.</w:t>
      </w:r>
    </w:p>
    <w:sectPr w:rsidR="0038133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03B" w:rsidRDefault="00D0403B" w:rsidP="000B0F83">
      <w:pPr>
        <w:spacing w:after="0" w:line="240" w:lineRule="auto"/>
      </w:pPr>
      <w:r>
        <w:separator/>
      </w:r>
    </w:p>
  </w:endnote>
  <w:endnote w:type="continuationSeparator" w:id="0">
    <w:p w:rsidR="00D0403B" w:rsidRDefault="00D0403B" w:rsidP="000B0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03B" w:rsidRDefault="00D0403B" w:rsidP="000B0F83">
      <w:pPr>
        <w:spacing w:after="0" w:line="240" w:lineRule="auto"/>
      </w:pPr>
      <w:r>
        <w:separator/>
      </w:r>
    </w:p>
  </w:footnote>
  <w:footnote w:type="continuationSeparator" w:id="0">
    <w:p w:rsidR="00D0403B" w:rsidRDefault="00D0403B" w:rsidP="000B0F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16F71"/>
    <w:multiLevelType w:val="hybridMultilevel"/>
    <w:tmpl w:val="39BC7132"/>
    <w:lvl w:ilvl="0" w:tplc="04090001">
      <w:start w:val="1"/>
      <w:numFmt w:val="bullet"/>
      <w:lvlText w:val=""/>
      <w:lvlJc w:val="left"/>
      <w:pPr>
        <w:ind w:left="998" w:hanging="400"/>
      </w:pPr>
      <w:rPr>
        <w:rFonts w:ascii="Wingdings" w:hAnsi="Wingdings" w:hint="default"/>
      </w:rPr>
    </w:lvl>
    <w:lvl w:ilvl="1" w:tplc="04090003" w:tentative="1">
      <w:start w:val="1"/>
      <w:numFmt w:val="bullet"/>
      <w:lvlText w:val=""/>
      <w:lvlJc w:val="left"/>
      <w:pPr>
        <w:ind w:left="1398" w:hanging="400"/>
      </w:pPr>
      <w:rPr>
        <w:rFonts w:ascii="Wingdings" w:hAnsi="Wingdings" w:hint="default"/>
      </w:rPr>
    </w:lvl>
    <w:lvl w:ilvl="2" w:tplc="04090005" w:tentative="1">
      <w:start w:val="1"/>
      <w:numFmt w:val="bullet"/>
      <w:lvlText w:val=""/>
      <w:lvlJc w:val="left"/>
      <w:pPr>
        <w:ind w:left="1798" w:hanging="400"/>
      </w:pPr>
      <w:rPr>
        <w:rFonts w:ascii="Wingdings" w:hAnsi="Wingdings" w:hint="default"/>
      </w:rPr>
    </w:lvl>
    <w:lvl w:ilvl="3" w:tplc="04090001" w:tentative="1">
      <w:start w:val="1"/>
      <w:numFmt w:val="bullet"/>
      <w:lvlText w:val=""/>
      <w:lvlJc w:val="left"/>
      <w:pPr>
        <w:ind w:left="2198" w:hanging="400"/>
      </w:pPr>
      <w:rPr>
        <w:rFonts w:ascii="Wingdings" w:hAnsi="Wingdings" w:hint="default"/>
      </w:rPr>
    </w:lvl>
    <w:lvl w:ilvl="4" w:tplc="04090003" w:tentative="1">
      <w:start w:val="1"/>
      <w:numFmt w:val="bullet"/>
      <w:lvlText w:val=""/>
      <w:lvlJc w:val="left"/>
      <w:pPr>
        <w:ind w:left="2598" w:hanging="400"/>
      </w:pPr>
      <w:rPr>
        <w:rFonts w:ascii="Wingdings" w:hAnsi="Wingdings" w:hint="default"/>
      </w:rPr>
    </w:lvl>
    <w:lvl w:ilvl="5" w:tplc="04090005" w:tentative="1">
      <w:start w:val="1"/>
      <w:numFmt w:val="bullet"/>
      <w:lvlText w:val=""/>
      <w:lvlJc w:val="left"/>
      <w:pPr>
        <w:ind w:left="2998" w:hanging="400"/>
      </w:pPr>
      <w:rPr>
        <w:rFonts w:ascii="Wingdings" w:hAnsi="Wingdings" w:hint="default"/>
      </w:rPr>
    </w:lvl>
    <w:lvl w:ilvl="6" w:tplc="04090001" w:tentative="1">
      <w:start w:val="1"/>
      <w:numFmt w:val="bullet"/>
      <w:lvlText w:val=""/>
      <w:lvlJc w:val="left"/>
      <w:pPr>
        <w:ind w:left="3398" w:hanging="400"/>
      </w:pPr>
      <w:rPr>
        <w:rFonts w:ascii="Wingdings" w:hAnsi="Wingdings" w:hint="default"/>
      </w:rPr>
    </w:lvl>
    <w:lvl w:ilvl="7" w:tplc="04090003" w:tentative="1">
      <w:start w:val="1"/>
      <w:numFmt w:val="bullet"/>
      <w:lvlText w:val=""/>
      <w:lvlJc w:val="left"/>
      <w:pPr>
        <w:ind w:left="3798" w:hanging="400"/>
      </w:pPr>
      <w:rPr>
        <w:rFonts w:ascii="Wingdings" w:hAnsi="Wingdings" w:hint="default"/>
      </w:rPr>
    </w:lvl>
    <w:lvl w:ilvl="8" w:tplc="04090005" w:tentative="1">
      <w:start w:val="1"/>
      <w:numFmt w:val="bullet"/>
      <w:lvlText w:val=""/>
      <w:lvlJc w:val="left"/>
      <w:pPr>
        <w:ind w:left="4198" w:hanging="400"/>
      </w:pPr>
      <w:rPr>
        <w:rFonts w:ascii="Wingdings" w:hAnsi="Wingdings" w:hint="default"/>
      </w:rPr>
    </w:lvl>
  </w:abstractNum>
  <w:abstractNum w:abstractNumId="1">
    <w:nsid w:val="4ED053CE"/>
    <w:multiLevelType w:val="hybridMultilevel"/>
    <w:tmpl w:val="B1FED68A"/>
    <w:lvl w:ilvl="0" w:tplc="0409000F">
      <w:start w:val="1"/>
      <w:numFmt w:val="decimal"/>
      <w:lvlText w:val="%1."/>
      <w:lvlJc w:val="left"/>
      <w:pPr>
        <w:ind w:left="998" w:hanging="400"/>
      </w:pPr>
    </w:lvl>
    <w:lvl w:ilvl="1" w:tplc="04090019" w:tentative="1">
      <w:start w:val="1"/>
      <w:numFmt w:val="upperLetter"/>
      <w:lvlText w:val="%2."/>
      <w:lvlJc w:val="left"/>
      <w:pPr>
        <w:ind w:left="1398" w:hanging="400"/>
      </w:pPr>
    </w:lvl>
    <w:lvl w:ilvl="2" w:tplc="0409001B" w:tentative="1">
      <w:start w:val="1"/>
      <w:numFmt w:val="lowerRoman"/>
      <w:lvlText w:val="%3."/>
      <w:lvlJc w:val="right"/>
      <w:pPr>
        <w:ind w:left="1798" w:hanging="400"/>
      </w:pPr>
    </w:lvl>
    <w:lvl w:ilvl="3" w:tplc="0409000F" w:tentative="1">
      <w:start w:val="1"/>
      <w:numFmt w:val="decimal"/>
      <w:lvlText w:val="%4."/>
      <w:lvlJc w:val="left"/>
      <w:pPr>
        <w:ind w:left="2198" w:hanging="400"/>
      </w:pPr>
    </w:lvl>
    <w:lvl w:ilvl="4" w:tplc="04090019" w:tentative="1">
      <w:start w:val="1"/>
      <w:numFmt w:val="upperLetter"/>
      <w:lvlText w:val="%5."/>
      <w:lvlJc w:val="left"/>
      <w:pPr>
        <w:ind w:left="2598" w:hanging="400"/>
      </w:pPr>
    </w:lvl>
    <w:lvl w:ilvl="5" w:tplc="0409001B" w:tentative="1">
      <w:start w:val="1"/>
      <w:numFmt w:val="lowerRoman"/>
      <w:lvlText w:val="%6."/>
      <w:lvlJc w:val="right"/>
      <w:pPr>
        <w:ind w:left="2998" w:hanging="400"/>
      </w:pPr>
    </w:lvl>
    <w:lvl w:ilvl="6" w:tplc="0409000F" w:tentative="1">
      <w:start w:val="1"/>
      <w:numFmt w:val="decimal"/>
      <w:lvlText w:val="%7."/>
      <w:lvlJc w:val="left"/>
      <w:pPr>
        <w:ind w:left="3398" w:hanging="400"/>
      </w:pPr>
    </w:lvl>
    <w:lvl w:ilvl="7" w:tplc="04090019" w:tentative="1">
      <w:start w:val="1"/>
      <w:numFmt w:val="upperLetter"/>
      <w:lvlText w:val="%8."/>
      <w:lvlJc w:val="left"/>
      <w:pPr>
        <w:ind w:left="3798" w:hanging="400"/>
      </w:pPr>
    </w:lvl>
    <w:lvl w:ilvl="8" w:tplc="0409001B" w:tentative="1">
      <w:start w:val="1"/>
      <w:numFmt w:val="lowerRoman"/>
      <w:lvlText w:val="%9."/>
      <w:lvlJc w:val="right"/>
      <w:pPr>
        <w:ind w:left="4198"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C62"/>
    <w:rsid w:val="000230E5"/>
    <w:rsid w:val="0002654F"/>
    <w:rsid w:val="000B0F83"/>
    <w:rsid w:val="001138AA"/>
    <w:rsid w:val="001155AE"/>
    <w:rsid w:val="00140F6E"/>
    <w:rsid w:val="001446DF"/>
    <w:rsid w:val="001B45A6"/>
    <w:rsid w:val="001D178F"/>
    <w:rsid w:val="001E1EDC"/>
    <w:rsid w:val="001E2486"/>
    <w:rsid w:val="001E403A"/>
    <w:rsid w:val="00224F44"/>
    <w:rsid w:val="00233D40"/>
    <w:rsid w:val="002F56D0"/>
    <w:rsid w:val="00365809"/>
    <w:rsid w:val="00381330"/>
    <w:rsid w:val="00394047"/>
    <w:rsid w:val="00410593"/>
    <w:rsid w:val="00417CD8"/>
    <w:rsid w:val="004344DE"/>
    <w:rsid w:val="0046499B"/>
    <w:rsid w:val="00492ED9"/>
    <w:rsid w:val="004D314B"/>
    <w:rsid w:val="004F4CB4"/>
    <w:rsid w:val="005629AC"/>
    <w:rsid w:val="005672B4"/>
    <w:rsid w:val="00591A8E"/>
    <w:rsid w:val="00606C62"/>
    <w:rsid w:val="00686DBA"/>
    <w:rsid w:val="006E3EB7"/>
    <w:rsid w:val="0071364B"/>
    <w:rsid w:val="00761D06"/>
    <w:rsid w:val="007774E0"/>
    <w:rsid w:val="00797C33"/>
    <w:rsid w:val="007F3B1C"/>
    <w:rsid w:val="007F6837"/>
    <w:rsid w:val="00800A8D"/>
    <w:rsid w:val="008053D0"/>
    <w:rsid w:val="00816699"/>
    <w:rsid w:val="00841371"/>
    <w:rsid w:val="00856996"/>
    <w:rsid w:val="00892E57"/>
    <w:rsid w:val="008955E9"/>
    <w:rsid w:val="008A033E"/>
    <w:rsid w:val="008A0956"/>
    <w:rsid w:val="008C6047"/>
    <w:rsid w:val="008F2779"/>
    <w:rsid w:val="009B216E"/>
    <w:rsid w:val="009F1DCC"/>
    <w:rsid w:val="00A212B3"/>
    <w:rsid w:val="00A82C7A"/>
    <w:rsid w:val="00A901BC"/>
    <w:rsid w:val="00B30E72"/>
    <w:rsid w:val="00B63D1B"/>
    <w:rsid w:val="00BD1B41"/>
    <w:rsid w:val="00C2001F"/>
    <w:rsid w:val="00C32025"/>
    <w:rsid w:val="00CD6CE1"/>
    <w:rsid w:val="00CF68DA"/>
    <w:rsid w:val="00D0403B"/>
    <w:rsid w:val="00D66DD3"/>
    <w:rsid w:val="00D90A98"/>
    <w:rsid w:val="00DB2369"/>
    <w:rsid w:val="00DC6E97"/>
    <w:rsid w:val="00DE5D93"/>
    <w:rsid w:val="00E00DBB"/>
    <w:rsid w:val="00E23168"/>
    <w:rsid w:val="00E263E3"/>
    <w:rsid w:val="00E976AE"/>
    <w:rsid w:val="00EA2B6E"/>
    <w:rsid w:val="00F26C90"/>
    <w:rsid w:val="00F40733"/>
    <w:rsid w:val="00F46F66"/>
    <w:rsid w:val="00FA1EF3"/>
    <w:rsid w:val="00FB0000"/>
    <w:rsid w:val="00FE6B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C62"/>
    <w:pPr>
      <w:jc w:val="left"/>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06C62"/>
    <w:rPr>
      <w:i/>
      <w:iCs/>
    </w:rPr>
  </w:style>
  <w:style w:type="paragraph" w:styleId="a4">
    <w:name w:val="header"/>
    <w:basedOn w:val="a"/>
    <w:link w:val="Char"/>
    <w:uiPriority w:val="99"/>
    <w:unhideWhenUsed/>
    <w:rsid w:val="000B0F83"/>
    <w:pPr>
      <w:tabs>
        <w:tab w:val="center" w:pos="4513"/>
        <w:tab w:val="right" w:pos="9026"/>
      </w:tabs>
      <w:snapToGrid w:val="0"/>
    </w:pPr>
  </w:style>
  <w:style w:type="character" w:customStyle="1" w:styleId="Char">
    <w:name w:val="머리글 Char"/>
    <w:basedOn w:val="a0"/>
    <w:link w:val="a4"/>
    <w:uiPriority w:val="99"/>
    <w:rsid w:val="000B0F83"/>
    <w:rPr>
      <w:kern w:val="0"/>
      <w:sz w:val="22"/>
    </w:rPr>
  </w:style>
  <w:style w:type="paragraph" w:styleId="a5">
    <w:name w:val="footer"/>
    <w:basedOn w:val="a"/>
    <w:link w:val="Char0"/>
    <w:uiPriority w:val="99"/>
    <w:unhideWhenUsed/>
    <w:rsid w:val="000B0F83"/>
    <w:pPr>
      <w:tabs>
        <w:tab w:val="center" w:pos="4513"/>
        <w:tab w:val="right" w:pos="9026"/>
      </w:tabs>
      <w:snapToGrid w:val="0"/>
    </w:pPr>
  </w:style>
  <w:style w:type="character" w:customStyle="1" w:styleId="Char0">
    <w:name w:val="바닥글 Char"/>
    <w:basedOn w:val="a0"/>
    <w:link w:val="a5"/>
    <w:uiPriority w:val="99"/>
    <w:rsid w:val="000B0F83"/>
    <w:rPr>
      <w:kern w:val="0"/>
      <w:sz w:val="22"/>
    </w:rPr>
  </w:style>
  <w:style w:type="paragraph" w:styleId="a6">
    <w:name w:val="List Paragraph"/>
    <w:basedOn w:val="a"/>
    <w:uiPriority w:val="34"/>
    <w:qFormat/>
    <w:rsid w:val="00A212B3"/>
    <w:pPr>
      <w:ind w:leftChars="400" w:left="800"/>
    </w:pPr>
  </w:style>
  <w:style w:type="character" w:styleId="a7">
    <w:name w:val="Hyperlink"/>
    <w:basedOn w:val="a0"/>
    <w:uiPriority w:val="99"/>
    <w:unhideWhenUsed/>
    <w:rsid w:val="00F407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C62"/>
    <w:pPr>
      <w:jc w:val="left"/>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06C62"/>
    <w:rPr>
      <w:i/>
      <w:iCs/>
    </w:rPr>
  </w:style>
  <w:style w:type="paragraph" w:styleId="a4">
    <w:name w:val="header"/>
    <w:basedOn w:val="a"/>
    <w:link w:val="Char"/>
    <w:uiPriority w:val="99"/>
    <w:unhideWhenUsed/>
    <w:rsid w:val="000B0F83"/>
    <w:pPr>
      <w:tabs>
        <w:tab w:val="center" w:pos="4513"/>
        <w:tab w:val="right" w:pos="9026"/>
      </w:tabs>
      <w:snapToGrid w:val="0"/>
    </w:pPr>
  </w:style>
  <w:style w:type="character" w:customStyle="1" w:styleId="Char">
    <w:name w:val="머리글 Char"/>
    <w:basedOn w:val="a0"/>
    <w:link w:val="a4"/>
    <w:uiPriority w:val="99"/>
    <w:rsid w:val="000B0F83"/>
    <w:rPr>
      <w:kern w:val="0"/>
      <w:sz w:val="22"/>
    </w:rPr>
  </w:style>
  <w:style w:type="paragraph" w:styleId="a5">
    <w:name w:val="footer"/>
    <w:basedOn w:val="a"/>
    <w:link w:val="Char0"/>
    <w:uiPriority w:val="99"/>
    <w:unhideWhenUsed/>
    <w:rsid w:val="000B0F83"/>
    <w:pPr>
      <w:tabs>
        <w:tab w:val="center" w:pos="4513"/>
        <w:tab w:val="right" w:pos="9026"/>
      </w:tabs>
      <w:snapToGrid w:val="0"/>
    </w:pPr>
  </w:style>
  <w:style w:type="character" w:customStyle="1" w:styleId="Char0">
    <w:name w:val="바닥글 Char"/>
    <w:basedOn w:val="a0"/>
    <w:link w:val="a5"/>
    <w:uiPriority w:val="99"/>
    <w:rsid w:val="000B0F83"/>
    <w:rPr>
      <w:kern w:val="0"/>
      <w:sz w:val="22"/>
    </w:rPr>
  </w:style>
  <w:style w:type="paragraph" w:styleId="a6">
    <w:name w:val="List Paragraph"/>
    <w:basedOn w:val="a"/>
    <w:uiPriority w:val="34"/>
    <w:qFormat/>
    <w:rsid w:val="00A212B3"/>
    <w:pPr>
      <w:ind w:leftChars="400" w:left="800"/>
    </w:pPr>
  </w:style>
  <w:style w:type="character" w:styleId="a7">
    <w:name w:val="Hyperlink"/>
    <w:basedOn w:val="a0"/>
    <w:uiPriority w:val="99"/>
    <w:unhideWhenUsed/>
    <w:rsid w:val="00F407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7539">
      <w:bodyDiv w:val="1"/>
      <w:marLeft w:val="0"/>
      <w:marRight w:val="0"/>
      <w:marTop w:val="0"/>
      <w:marBottom w:val="0"/>
      <w:divBdr>
        <w:top w:val="none" w:sz="0" w:space="0" w:color="auto"/>
        <w:left w:val="none" w:sz="0" w:space="0" w:color="auto"/>
        <w:bottom w:val="none" w:sz="0" w:space="0" w:color="auto"/>
        <w:right w:val="none" w:sz="0" w:space="0" w:color="auto"/>
      </w:divBdr>
      <w:divsChild>
        <w:div w:id="619724811">
          <w:marLeft w:val="0"/>
          <w:marRight w:val="0"/>
          <w:marTop w:val="0"/>
          <w:marBottom w:val="0"/>
          <w:divBdr>
            <w:top w:val="none" w:sz="0" w:space="0" w:color="auto"/>
            <w:left w:val="none" w:sz="0" w:space="0" w:color="auto"/>
            <w:bottom w:val="none" w:sz="0" w:space="0" w:color="auto"/>
            <w:right w:val="none" w:sz="0" w:space="0" w:color="auto"/>
          </w:divBdr>
          <w:divsChild>
            <w:div w:id="330569023">
              <w:marLeft w:val="0"/>
              <w:marRight w:val="0"/>
              <w:marTop w:val="0"/>
              <w:marBottom w:val="0"/>
              <w:divBdr>
                <w:top w:val="none" w:sz="0" w:space="0" w:color="auto"/>
                <w:left w:val="none" w:sz="0" w:space="0" w:color="auto"/>
                <w:bottom w:val="none" w:sz="0" w:space="0" w:color="auto"/>
                <w:right w:val="none" w:sz="0" w:space="0" w:color="auto"/>
              </w:divBdr>
              <w:divsChild>
                <w:div w:id="600574353">
                  <w:marLeft w:val="0"/>
                  <w:marRight w:val="0"/>
                  <w:marTop w:val="0"/>
                  <w:marBottom w:val="0"/>
                  <w:divBdr>
                    <w:top w:val="none" w:sz="0" w:space="0" w:color="auto"/>
                    <w:left w:val="none" w:sz="0" w:space="0" w:color="auto"/>
                    <w:bottom w:val="none" w:sz="0" w:space="0" w:color="auto"/>
                    <w:right w:val="none" w:sz="0" w:space="0" w:color="auto"/>
                  </w:divBdr>
                  <w:divsChild>
                    <w:div w:id="1970744284">
                      <w:marLeft w:val="0"/>
                      <w:marRight w:val="0"/>
                      <w:marTop w:val="0"/>
                      <w:marBottom w:val="0"/>
                      <w:divBdr>
                        <w:top w:val="none" w:sz="0" w:space="0" w:color="auto"/>
                        <w:left w:val="none" w:sz="0" w:space="0" w:color="auto"/>
                        <w:bottom w:val="none" w:sz="0" w:space="0" w:color="auto"/>
                        <w:right w:val="none" w:sz="0" w:space="0" w:color="auto"/>
                      </w:divBdr>
                      <w:divsChild>
                        <w:div w:id="1324166667">
                          <w:marLeft w:val="0"/>
                          <w:marRight w:val="0"/>
                          <w:marTop w:val="0"/>
                          <w:marBottom w:val="0"/>
                          <w:divBdr>
                            <w:top w:val="none" w:sz="0" w:space="0" w:color="auto"/>
                            <w:left w:val="none" w:sz="0" w:space="0" w:color="auto"/>
                            <w:bottom w:val="none" w:sz="0" w:space="0" w:color="auto"/>
                            <w:right w:val="none" w:sz="0" w:space="0" w:color="auto"/>
                          </w:divBdr>
                          <w:divsChild>
                            <w:div w:id="28442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579454">
      <w:bodyDiv w:val="1"/>
      <w:marLeft w:val="0"/>
      <w:marRight w:val="0"/>
      <w:marTop w:val="0"/>
      <w:marBottom w:val="0"/>
      <w:divBdr>
        <w:top w:val="none" w:sz="0" w:space="0" w:color="auto"/>
        <w:left w:val="none" w:sz="0" w:space="0" w:color="auto"/>
        <w:bottom w:val="none" w:sz="0" w:space="0" w:color="auto"/>
        <w:right w:val="none" w:sz="0" w:space="0" w:color="auto"/>
      </w:divBdr>
      <w:divsChild>
        <w:div w:id="201554123">
          <w:marLeft w:val="0"/>
          <w:marRight w:val="0"/>
          <w:marTop w:val="0"/>
          <w:marBottom w:val="0"/>
          <w:divBdr>
            <w:top w:val="none" w:sz="0" w:space="0" w:color="auto"/>
            <w:left w:val="none" w:sz="0" w:space="0" w:color="auto"/>
            <w:bottom w:val="none" w:sz="0" w:space="0" w:color="auto"/>
            <w:right w:val="none" w:sz="0" w:space="0" w:color="auto"/>
          </w:divBdr>
          <w:divsChild>
            <w:div w:id="746076034">
              <w:marLeft w:val="0"/>
              <w:marRight w:val="0"/>
              <w:marTop w:val="0"/>
              <w:marBottom w:val="0"/>
              <w:divBdr>
                <w:top w:val="none" w:sz="0" w:space="0" w:color="auto"/>
                <w:left w:val="none" w:sz="0" w:space="0" w:color="auto"/>
                <w:bottom w:val="none" w:sz="0" w:space="0" w:color="auto"/>
                <w:right w:val="none" w:sz="0" w:space="0" w:color="auto"/>
              </w:divBdr>
              <w:divsChild>
                <w:div w:id="772555718">
                  <w:marLeft w:val="0"/>
                  <w:marRight w:val="0"/>
                  <w:marTop w:val="0"/>
                  <w:marBottom w:val="0"/>
                  <w:divBdr>
                    <w:top w:val="none" w:sz="0" w:space="0" w:color="auto"/>
                    <w:left w:val="none" w:sz="0" w:space="0" w:color="auto"/>
                    <w:bottom w:val="none" w:sz="0" w:space="0" w:color="auto"/>
                    <w:right w:val="none" w:sz="0" w:space="0" w:color="auto"/>
                  </w:divBdr>
                  <w:divsChild>
                    <w:div w:id="240213216">
                      <w:marLeft w:val="0"/>
                      <w:marRight w:val="0"/>
                      <w:marTop w:val="0"/>
                      <w:marBottom w:val="0"/>
                      <w:divBdr>
                        <w:top w:val="none" w:sz="0" w:space="0" w:color="auto"/>
                        <w:left w:val="none" w:sz="0" w:space="0" w:color="auto"/>
                        <w:bottom w:val="none" w:sz="0" w:space="0" w:color="auto"/>
                        <w:right w:val="none" w:sz="0" w:space="0" w:color="auto"/>
                      </w:divBdr>
                      <w:divsChild>
                        <w:div w:id="1103569836">
                          <w:marLeft w:val="0"/>
                          <w:marRight w:val="0"/>
                          <w:marTop w:val="0"/>
                          <w:marBottom w:val="0"/>
                          <w:divBdr>
                            <w:top w:val="none" w:sz="0" w:space="0" w:color="auto"/>
                            <w:left w:val="none" w:sz="0" w:space="0" w:color="auto"/>
                            <w:bottom w:val="none" w:sz="0" w:space="0" w:color="auto"/>
                            <w:right w:val="none" w:sz="0" w:space="0" w:color="auto"/>
                          </w:divBdr>
                          <w:divsChild>
                            <w:div w:id="14050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555320">
      <w:bodyDiv w:val="1"/>
      <w:marLeft w:val="0"/>
      <w:marRight w:val="0"/>
      <w:marTop w:val="0"/>
      <w:marBottom w:val="0"/>
      <w:divBdr>
        <w:top w:val="none" w:sz="0" w:space="0" w:color="auto"/>
        <w:left w:val="none" w:sz="0" w:space="0" w:color="auto"/>
        <w:bottom w:val="none" w:sz="0" w:space="0" w:color="auto"/>
        <w:right w:val="none" w:sz="0" w:space="0" w:color="auto"/>
      </w:divBdr>
      <w:divsChild>
        <w:div w:id="1000042789">
          <w:marLeft w:val="0"/>
          <w:marRight w:val="0"/>
          <w:marTop w:val="0"/>
          <w:marBottom w:val="0"/>
          <w:divBdr>
            <w:top w:val="none" w:sz="0" w:space="0" w:color="auto"/>
            <w:left w:val="none" w:sz="0" w:space="0" w:color="auto"/>
            <w:bottom w:val="none" w:sz="0" w:space="0" w:color="auto"/>
            <w:right w:val="none" w:sz="0" w:space="0" w:color="auto"/>
          </w:divBdr>
          <w:divsChild>
            <w:div w:id="1420445282">
              <w:marLeft w:val="0"/>
              <w:marRight w:val="0"/>
              <w:marTop w:val="0"/>
              <w:marBottom w:val="0"/>
              <w:divBdr>
                <w:top w:val="none" w:sz="0" w:space="0" w:color="auto"/>
                <w:left w:val="none" w:sz="0" w:space="0" w:color="auto"/>
                <w:bottom w:val="none" w:sz="0" w:space="0" w:color="auto"/>
                <w:right w:val="none" w:sz="0" w:space="0" w:color="auto"/>
              </w:divBdr>
              <w:divsChild>
                <w:div w:id="969287238">
                  <w:marLeft w:val="0"/>
                  <w:marRight w:val="0"/>
                  <w:marTop w:val="0"/>
                  <w:marBottom w:val="0"/>
                  <w:divBdr>
                    <w:top w:val="none" w:sz="0" w:space="0" w:color="auto"/>
                    <w:left w:val="none" w:sz="0" w:space="0" w:color="auto"/>
                    <w:bottom w:val="none" w:sz="0" w:space="0" w:color="auto"/>
                    <w:right w:val="none" w:sz="0" w:space="0" w:color="auto"/>
                  </w:divBdr>
                  <w:divsChild>
                    <w:div w:id="1983390357">
                      <w:marLeft w:val="0"/>
                      <w:marRight w:val="0"/>
                      <w:marTop w:val="0"/>
                      <w:marBottom w:val="0"/>
                      <w:divBdr>
                        <w:top w:val="none" w:sz="0" w:space="0" w:color="auto"/>
                        <w:left w:val="none" w:sz="0" w:space="0" w:color="auto"/>
                        <w:bottom w:val="none" w:sz="0" w:space="0" w:color="auto"/>
                        <w:right w:val="none" w:sz="0" w:space="0" w:color="auto"/>
                      </w:divBdr>
                      <w:divsChild>
                        <w:div w:id="1846632254">
                          <w:marLeft w:val="0"/>
                          <w:marRight w:val="0"/>
                          <w:marTop w:val="0"/>
                          <w:marBottom w:val="0"/>
                          <w:divBdr>
                            <w:top w:val="none" w:sz="0" w:space="0" w:color="auto"/>
                            <w:left w:val="none" w:sz="0" w:space="0" w:color="auto"/>
                            <w:bottom w:val="none" w:sz="0" w:space="0" w:color="auto"/>
                            <w:right w:val="none" w:sz="0" w:space="0" w:color="auto"/>
                          </w:divBdr>
                          <w:divsChild>
                            <w:div w:id="135511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416866">
      <w:bodyDiv w:val="1"/>
      <w:marLeft w:val="0"/>
      <w:marRight w:val="0"/>
      <w:marTop w:val="0"/>
      <w:marBottom w:val="0"/>
      <w:divBdr>
        <w:top w:val="none" w:sz="0" w:space="0" w:color="auto"/>
        <w:left w:val="none" w:sz="0" w:space="0" w:color="auto"/>
        <w:bottom w:val="none" w:sz="0" w:space="0" w:color="auto"/>
        <w:right w:val="none" w:sz="0" w:space="0" w:color="auto"/>
      </w:divBdr>
      <w:divsChild>
        <w:div w:id="1592548121">
          <w:marLeft w:val="0"/>
          <w:marRight w:val="0"/>
          <w:marTop w:val="0"/>
          <w:marBottom w:val="0"/>
          <w:divBdr>
            <w:top w:val="none" w:sz="0" w:space="0" w:color="auto"/>
            <w:left w:val="none" w:sz="0" w:space="0" w:color="auto"/>
            <w:bottom w:val="none" w:sz="0" w:space="0" w:color="auto"/>
            <w:right w:val="none" w:sz="0" w:space="0" w:color="auto"/>
          </w:divBdr>
          <w:divsChild>
            <w:div w:id="406849696">
              <w:marLeft w:val="0"/>
              <w:marRight w:val="0"/>
              <w:marTop w:val="0"/>
              <w:marBottom w:val="0"/>
              <w:divBdr>
                <w:top w:val="none" w:sz="0" w:space="0" w:color="auto"/>
                <w:left w:val="none" w:sz="0" w:space="0" w:color="auto"/>
                <w:bottom w:val="none" w:sz="0" w:space="0" w:color="auto"/>
                <w:right w:val="none" w:sz="0" w:space="0" w:color="auto"/>
              </w:divBdr>
              <w:divsChild>
                <w:div w:id="41439735">
                  <w:marLeft w:val="0"/>
                  <w:marRight w:val="0"/>
                  <w:marTop w:val="0"/>
                  <w:marBottom w:val="0"/>
                  <w:divBdr>
                    <w:top w:val="none" w:sz="0" w:space="0" w:color="auto"/>
                    <w:left w:val="none" w:sz="0" w:space="0" w:color="auto"/>
                    <w:bottom w:val="none" w:sz="0" w:space="0" w:color="auto"/>
                    <w:right w:val="none" w:sz="0" w:space="0" w:color="auto"/>
                  </w:divBdr>
                  <w:divsChild>
                    <w:div w:id="1817454972">
                      <w:marLeft w:val="0"/>
                      <w:marRight w:val="0"/>
                      <w:marTop w:val="0"/>
                      <w:marBottom w:val="0"/>
                      <w:divBdr>
                        <w:top w:val="none" w:sz="0" w:space="0" w:color="auto"/>
                        <w:left w:val="none" w:sz="0" w:space="0" w:color="auto"/>
                        <w:bottom w:val="none" w:sz="0" w:space="0" w:color="auto"/>
                        <w:right w:val="none" w:sz="0" w:space="0" w:color="auto"/>
                      </w:divBdr>
                      <w:divsChild>
                        <w:div w:id="1296108788">
                          <w:marLeft w:val="0"/>
                          <w:marRight w:val="0"/>
                          <w:marTop w:val="0"/>
                          <w:marBottom w:val="0"/>
                          <w:divBdr>
                            <w:top w:val="none" w:sz="0" w:space="0" w:color="auto"/>
                            <w:left w:val="none" w:sz="0" w:space="0" w:color="auto"/>
                            <w:bottom w:val="none" w:sz="0" w:space="0" w:color="auto"/>
                            <w:right w:val="none" w:sz="0" w:space="0" w:color="auto"/>
                          </w:divBdr>
                          <w:divsChild>
                            <w:div w:id="6811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2</Pages>
  <Words>801</Words>
  <Characters>4567</Characters>
  <Application>Microsoft Office Word</Application>
  <DocSecurity>0</DocSecurity>
  <Lines>38</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LENSE-TYJ</dc:creator>
  <cp:lastModifiedBy>LENSE-TYJ</cp:lastModifiedBy>
  <cp:revision>64</cp:revision>
  <dcterms:created xsi:type="dcterms:W3CDTF">2014-04-08T00:58:00Z</dcterms:created>
  <dcterms:modified xsi:type="dcterms:W3CDTF">2014-05-07T12:32:00Z</dcterms:modified>
</cp:coreProperties>
</file>