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E0" w:rsidRDefault="00BC66E0" w:rsidP="0019470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E0">
        <w:rPr>
          <w:rFonts w:ascii="Times New Roman" w:hAnsi="Times New Roman" w:cs="Times New Roman"/>
          <w:b/>
          <w:sz w:val="28"/>
          <w:szCs w:val="28"/>
        </w:rPr>
        <w:t xml:space="preserve">Preparation and Characterization of </w:t>
      </w:r>
      <w:proofErr w:type="spellStart"/>
      <w:r w:rsidR="005754E4">
        <w:rPr>
          <w:rFonts w:ascii="Times New Roman" w:hAnsi="Times New Roman" w:cs="Times New Roman"/>
          <w:b/>
          <w:sz w:val="28"/>
          <w:szCs w:val="28"/>
        </w:rPr>
        <w:t>Curcurmin</w:t>
      </w:r>
      <w:proofErr w:type="spellEnd"/>
      <w:r w:rsidRPr="00BC66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L</w:t>
      </w:r>
      <w:r w:rsidRPr="00BC66E0">
        <w:rPr>
          <w:rFonts w:ascii="Times New Roman" w:hAnsi="Times New Roman" w:cs="Times New Roman"/>
          <w:b/>
          <w:sz w:val="28"/>
          <w:szCs w:val="28"/>
        </w:rPr>
        <w:t xml:space="preserve">oaded </w:t>
      </w:r>
      <w:r w:rsidR="008A31A0">
        <w:rPr>
          <w:rFonts w:ascii="Times New Roman" w:hAnsi="Times New Roman" w:cs="Times New Roman"/>
          <w:b/>
          <w:sz w:val="28"/>
          <w:szCs w:val="28"/>
        </w:rPr>
        <w:t xml:space="preserve">Polymeric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</w:t>
      </w:r>
      <w:r w:rsidRPr="00BC66E0">
        <w:rPr>
          <w:rFonts w:ascii="Times New Roman" w:hAnsi="Times New Roman" w:cs="Times New Roman"/>
          <w:b/>
          <w:sz w:val="28"/>
          <w:szCs w:val="28"/>
        </w:rPr>
        <w:t>anoparticles</w:t>
      </w:r>
      <w:proofErr w:type="spellEnd"/>
      <w:r w:rsidR="00CB6273">
        <w:rPr>
          <w:rFonts w:ascii="Times New Roman" w:hAnsi="Times New Roman" w:cs="Times New Roman"/>
          <w:b/>
          <w:sz w:val="28"/>
          <w:szCs w:val="28"/>
        </w:rPr>
        <w:t xml:space="preserve"> by</w:t>
      </w:r>
      <w:r w:rsidR="005D52ED">
        <w:rPr>
          <w:rFonts w:ascii="Times New Roman" w:hAnsi="Times New Roman" w:cs="Times New Roman"/>
          <w:b/>
          <w:sz w:val="28"/>
          <w:szCs w:val="28"/>
        </w:rPr>
        <w:t xml:space="preserve"> Rapid Precipitation Method</w:t>
      </w:r>
    </w:p>
    <w:p w:rsidR="00CF48CF" w:rsidRDefault="00CF48CF" w:rsidP="0019470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8CF" w:rsidRPr="00F61736" w:rsidRDefault="00CF48CF" w:rsidP="00F6173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3C32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212">
        <w:rPr>
          <w:rFonts w:ascii="Times New Roman" w:hAnsi="Times New Roman" w:cs="Times New Roman"/>
          <w:sz w:val="24"/>
          <w:szCs w:val="24"/>
        </w:rPr>
        <w:t>Maulick</w:t>
      </w:r>
      <w:proofErr w:type="spellEnd"/>
      <w:r w:rsidRPr="003C3212">
        <w:rPr>
          <w:rFonts w:ascii="Times New Roman" w:hAnsi="Times New Roman" w:cs="Times New Roman"/>
          <w:sz w:val="24"/>
          <w:szCs w:val="24"/>
        </w:rPr>
        <w:t xml:space="preserve"> Chopra, </w:t>
      </w:r>
      <w:proofErr w:type="spellStart"/>
      <w:r w:rsidRPr="003C3212">
        <w:rPr>
          <w:rFonts w:ascii="Times New Roman" w:hAnsi="Times New Roman" w:cs="Times New Roman"/>
          <w:sz w:val="24"/>
          <w:szCs w:val="24"/>
        </w:rPr>
        <w:t>Sonal</w:t>
      </w:r>
      <w:proofErr w:type="spellEnd"/>
      <w:r w:rsidRPr="003C32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212">
        <w:rPr>
          <w:rFonts w:ascii="Times New Roman" w:hAnsi="Times New Roman" w:cs="Times New Roman"/>
          <w:sz w:val="24"/>
          <w:szCs w:val="24"/>
        </w:rPr>
        <w:t>Mazumder</w:t>
      </w:r>
      <w:proofErr w:type="spellEnd"/>
      <w:r w:rsidRPr="003C3212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BC66E0" w:rsidRPr="00703424" w:rsidRDefault="00BC66E0" w:rsidP="0019470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</w:rPr>
      </w:pPr>
    </w:p>
    <w:p w:rsidR="00CF48CF" w:rsidRPr="00194707" w:rsidRDefault="00CF48CF" w:rsidP="0019470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i/>
        </w:rPr>
      </w:pPr>
      <w:r w:rsidRPr="00194707">
        <w:rPr>
          <w:rFonts w:ascii="Times New Roman" w:hAnsi="Times New Roman" w:cs="Times New Roman"/>
          <w:i/>
        </w:rPr>
        <w:t xml:space="preserve"> Dep</w:t>
      </w:r>
      <w:r w:rsidR="00F675B2">
        <w:rPr>
          <w:rFonts w:ascii="Times New Roman" w:hAnsi="Times New Roman" w:cs="Times New Roman"/>
          <w:i/>
        </w:rPr>
        <w:t xml:space="preserve">artment of Chemical Engineering, </w:t>
      </w:r>
      <w:r w:rsidRPr="00194707">
        <w:rPr>
          <w:rFonts w:ascii="Times New Roman" w:hAnsi="Times New Roman" w:cs="Times New Roman"/>
          <w:i/>
        </w:rPr>
        <w:t xml:space="preserve">BITS </w:t>
      </w:r>
      <w:proofErr w:type="spellStart"/>
      <w:r w:rsidRPr="00194707">
        <w:rPr>
          <w:rFonts w:ascii="Times New Roman" w:hAnsi="Times New Roman" w:cs="Times New Roman"/>
          <w:i/>
        </w:rPr>
        <w:t>Pilani</w:t>
      </w:r>
      <w:proofErr w:type="spellEnd"/>
      <w:r w:rsidRPr="00194707">
        <w:rPr>
          <w:rFonts w:ascii="Times New Roman" w:hAnsi="Times New Roman" w:cs="Times New Roman"/>
          <w:i/>
        </w:rPr>
        <w:t xml:space="preserve">, </w:t>
      </w:r>
      <w:proofErr w:type="spellStart"/>
      <w:r w:rsidRPr="00194707">
        <w:rPr>
          <w:rFonts w:ascii="Times New Roman" w:hAnsi="Times New Roman" w:cs="Times New Roman"/>
          <w:i/>
        </w:rPr>
        <w:t>Pilani</w:t>
      </w:r>
      <w:proofErr w:type="spellEnd"/>
      <w:r w:rsidRPr="00194707">
        <w:rPr>
          <w:rFonts w:ascii="Times New Roman" w:hAnsi="Times New Roman" w:cs="Times New Roman"/>
          <w:i/>
        </w:rPr>
        <w:t>, Rajasthan – 333031</w:t>
      </w:r>
      <w:r w:rsidR="006C4427">
        <w:rPr>
          <w:rFonts w:ascii="Times New Roman" w:hAnsi="Times New Roman" w:cs="Times New Roman"/>
          <w:i/>
        </w:rPr>
        <w:t>, India</w:t>
      </w:r>
      <w:r w:rsidR="00194707">
        <w:rPr>
          <w:rFonts w:ascii="Times New Roman" w:hAnsi="Times New Roman" w:cs="Times New Roman"/>
          <w:i/>
        </w:rPr>
        <w:t>.</w:t>
      </w:r>
    </w:p>
    <w:p w:rsidR="00353F6F" w:rsidRPr="00353F6F" w:rsidRDefault="00F61736" w:rsidP="00353F6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i/>
        </w:rPr>
      </w:pPr>
      <w:r w:rsidRPr="00F61736">
        <w:rPr>
          <w:rFonts w:ascii="Times New Roman" w:hAnsi="Times New Roman" w:cs="Times New Roman"/>
          <w:i/>
        </w:rPr>
        <w:t>maulick.chopra@pilani.bits-pilani.ac.in</w:t>
      </w:r>
    </w:p>
    <w:p w:rsidR="00194707" w:rsidRDefault="00194707" w:rsidP="0019470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703424">
        <w:rPr>
          <w:rFonts w:ascii="Times New Roman" w:hAnsi="Times New Roman" w:cs="Times New Roman"/>
        </w:rPr>
        <w:t xml:space="preserve">* Corresponding Author’s E-mail: </w:t>
      </w:r>
      <w:hyperlink r:id="rId5" w:history="1">
        <w:r w:rsidRPr="00703424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sonal.mazumder@pilani.bits-pilani.ac.in</w:t>
        </w:r>
      </w:hyperlink>
      <w:r w:rsidRPr="00703424">
        <w:rPr>
          <w:rFonts w:ascii="Times New Roman" w:hAnsi="Times New Roman" w:cs="Times New Roman"/>
          <w:i/>
        </w:rPr>
        <w:t xml:space="preserve">; </w:t>
      </w:r>
      <w:r w:rsidRPr="00703424">
        <w:rPr>
          <w:rFonts w:ascii="Times New Roman" w:hAnsi="Times New Roman" w:cs="Times New Roman"/>
          <w:b/>
        </w:rPr>
        <w:t xml:space="preserve">Tel: </w:t>
      </w:r>
      <w:r w:rsidRPr="00703424">
        <w:rPr>
          <w:rFonts w:ascii="Times New Roman" w:hAnsi="Times New Roman" w:cs="Times New Roman"/>
          <w:b/>
          <w:shd w:val="clear" w:color="auto" w:fill="FFFFFF"/>
        </w:rPr>
        <w:t>+91</w:t>
      </w:r>
      <w:r w:rsidR="00703424" w:rsidRPr="00703424">
        <w:rPr>
          <w:rFonts w:ascii="Times New Roman" w:hAnsi="Times New Roman" w:cs="Times New Roman"/>
          <w:b/>
          <w:shd w:val="clear" w:color="auto" w:fill="FFFFFF"/>
        </w:rPr>
        <w:t>-</w:t>
      </w:r>
      <w:r w:rsidRPr="00703424">
        <w:rPr>
          <w:rFonts w:ascii="Times New Roman" w:hAnsi="Times New Roman" w:cs="Times New Roman"/>
          <w:b/>
          <w:shd w:val="clear" w:color="auto" w:fill="FFFFFF"/>
        </w:rPr>
        <w:t>1596</w:t>
      </w:r>
      <w:r w:rsidR="00703424" w:rsidRPr="00703424">
        <w:rPr>
          <w:rFonts w:ascii="Times New Roman" w:hAnsi="Times New Roman" w:cs="Times New Roman"/>
          <w:b/>
          <w:shd w:val="clear" w:color="auto" w:fill="FFFFFF"/>
        </w:rPr>
        <w:t>-</w:t>
      </w:r>
      <w:r w:rsidRPr="00703424">
        <w:rPr>
          <w:rFonts w:ascii="Times New Roman" w:hAnsi="Times New Roman" w:cs="Times New Roman"/>
          <w:b/>
          <w:shd w:val="clear" w:color="auto" w:fill="FFFFFF"/>
        </w:rPr>
        <w:t>515725</w:t>
      </w:r>
    </w:p>
    <w:p w:rsidR="00703424" w:rsidRPr="00703424" w:rsidRDefault="00703424" w:rsidP="0019470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b/>
          <w:i/>
        </w:rPr>
      </w:pPr>
      <w:r w:rsidRPr="00703424">
        <w:rPr>
          <w:rFonts w:ascii="Times New Roman" w:hAnsi="Times New Roman" w:cs="Times New Roman"/>
          <w:b/>
          <w:shd w:val="clear" w:color="auto" w:fill="FFFFFF"/>
        </w:rPr>
        <w:t>______________________________________________________________________________</w:t>
      </w:r>
    </w:p>
    <w:p w:rsidR="00194707" w:rsidRDefault="00194707" w:rsidP="0019470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13F6D" w:rsidRPr="004A5AE2" w:rsidRDefault="00D04DAE" w:rsidP="00C74B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Abstract</w:t>
      </w:r>
      <w:r w:rsidR="00194707" w:rsidRPr="004A5AE2">
        <w:rPr>
          <w:rFonts w:ascii="Times New Roman" w:hAnsi="Times New Roman" w:cs="Times New Roman"/>
          <w:b/>
          <w:szCs w:val="24"/>
        </w:rPr>
        <w:t>:</w:t>
      </w:r>
      <w:r w:rsidR="00194707" w:rsidRPr="004A5AE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66B28" w:rsidRPr="004A5AE2">
        <w:rPr>
          <w:rFonts w:ascii="Times New Roman" w:hAnsi="Times New Roman" w:cs="Times New Roman"/>
          <w:szCs w:val="24"/>
        </w:rPr>
        <w:t>Nanoparticles</w:t>
      </w:r>
      <w:proofErr w:type="spellEnd"/>
      <w:r w:rsidR="00266B28" w:rsidRPr="004A5AE2">
        <w:rPr>
          <w:rFonts w:ascii="Times New Roman" w:hAnsi="Times New Roman" w:cs="Times New Roman"/>
          <w:szCs w:val="24"/>
        </w:rPr>
        <w:t xml:space="preserve"> </w:t>
      </w:r>
      <w:r w:rsidR="004A5AE2">
        <w:rPr>
          <w:rFonts w:ascii="Times New Roman" w:hAnsi="Times New Roman" w:cs="Times New Roman"/>
          <w:szCs w:val="24"/>
        </w:rPr>
        <w:t xml:space="preserve">have provided a promising approach to obtain desirable </w:t>
      </w:r>
      <w:r w:rsidR="00E65F6D">
        <w:rPr>
          <w:rFonts w:ascii="Times New Roman" w:hAnsi="Times New Roman" w:cs="Times New Roman"/>
          <w:szCs w:val="24"/>
        </w:rPr>
        <w:t>bioavailability</w:t>
      </w:r>
      <w:r w:rsidR="00266B28" w:rsidRPr="004A5AE2">
        <w:rPr>
          <w:rFonts w:ascii="Times New Roman" w:hAnsi="Times New Roman" w:cs="Times New Roman"/>
          <w:szCs w:val="24"/>
        </w:rPr>
        <w:t xml:space="preserve"> </w:t>
      </w:r>
      <w:r w:rsidR="00266B28" w:rsidRPr="004A5AE2">
        <w:rPr>
          <w:rFonts w:ascii="Times New Roman" w:eastAsia="Time-Roman" w:hAnsi="Times New Roman" w:cs="Times New Roman"/>
          <w:szCs w:val="24"/>
          <w:lang w:val="en-US"/>
        </w:rPr>
        <w:t xml:space="preserve">owing to their high surface to volume ratio. </w:t>
      </w:r>
      <w:proofErr w:type="spellStart"/>
      <w:r w:rsidR="00090FC4">
        <w:rPr>
          <w:rFonts w:ascii="Times New Roman" w:hAnsi="Times New Roman" w:cs="Times New Roman"/>
          <w:szCs w:val="24"/>
        </w:rPr>
        <w:t>Curcurmin</w:t>
      </w:r>
      <w:proofErr w:type="spellEnd"/>
      <w:r w:rsidR="00C74B2C">
        <w:rPr>
          <w:rFonts w:ascii="Times New Roman" w:hAnsi="Times New Roman" w:cs="Times New Roman"/>
          <w:szCs w:val="24"/>
        </w:rPr>
        <w:t xml:space="preserve">, </w:t>
      </w:r>
      <w:r w:rsidR="00C74B2C" w:rsidRPr="00C74B2C">
        <w:rPr>
          <w:rFonts w:ascii="Times New Roman" w:eastAsia="OneGulliverA" w:hAnsi="Times New Roman" w:cs="Times New Roman"/>
          <w:lang w:val="en-US"/>
        </w:rPr>
        <w:t xml:space="preserve">is a </w:t>
      </w:r>
      <w:r w:rsidR="00F61736">
        <w:rPr>
          <w:rFonts w:ascii="Times New Roman" w:eastAsia="OneGulliverA" w:hAnsi="Times New Roman" w:cs="Times New Roman"/>
          <w:lang w:val="en-US"/>
        </w:rPr>
        <w:t>low molecular weigh</w:t>
      </w:r>
      <w:r w:rsidR="00FB7F0D">
        <w:rPr>
          <w:rFonts w:ascii="Times New Roman" w:eastAsia="OneGulliverA" w:hAnsi="Times New Roman" w:cs="Times New Roman"/>
          <w:lang w:val="en-US"/>
        </w:rPr>
        <w:t xml:space="preserve">t natural </w:t>
      </w:r>
      <w:proofErr w:type="spellStart"/>
      <w:r w:rsidR="00FB7F0D">
        <w:rPr>
          <w:rFonts w:ascii="Times New Roman" w:eastAsia="OneGulliverA" w:hAnsi="Times New Roman" w:cs="Times New Roman"/>
          <w:lang w:val="en-US"/>
        </w:rPr>
        <w:t>poly</w:t>
      </w:r>
      <w:r w:rsidR="00F61736">
        <w:rPr>
          <w:rFonts w:ascii="Times New Roman" w:eastAsia="OneGulliverA" w:hAnsi="Times New Roman" w:cs="Times New Roman"/>
          <w:lang w:val="en-US"/>
        </w:rPr>
        <w:t>phenol</w:t>
      </w:r>
      <w:proofErr w:type="spellEnd"/>
      <w:r w:rsidR="00F61736">
        <w:rPr>
          <w:rFonts w:ascii="Times New Roman" w:eastAsia="OneGulliverA" w:hAnsi="Times New Roman" w:cs="Times New Roman"/>
          <w:lang w:val="en-US"/>
        </w:rPr>
        <w:t xml:space="preserve"> present in turmeric (Curcuma </w:t>
      </w:r>
      <w:proofErr w:type="spellStart"/>
      <w:r w:rsidR="00F61736">
        <w:rPr>
          <w:rFonts w:ascii="Times New Roman" w:eastAsia="OneGulliverA" w:hAnsi="Times New Roman" w:cs="Times New Roman"/>
          <w:lang w:val="en-US"/>
        </w:rPr>
        <w:t>longa</w:t>
      </w:r>
      <w:proofErr w:type="spellEnd"/>
      <w:r w:rsidR="00F61736">
        <w:rPr>
          <w:rFonts w:ascii="Times New Roman" w:eastAsia="OneGulliverA" w:hAnsi="Times New Roman" w:cs="Times New Roman"/>
          <w:lang w:val="en-US"/>
        </w:rPr>
        <w:t xml:space="preserve">) with low intrinsic toxicity but a wide range of pharmacological </w:t>
      </w:r>
      <w:r w:rsidR="0009583E">
        <w:rPr>
          <w:rFonts w:ascii="Times New Roman" w:eastAsia="OneGulliverA" w:hAnsi="Times New Roman" w:cs="Times New Roman"/>
          <w:lang w:val="en-US"/>
        </w:rPr>
        <w:t>activities, which include antitumor, antioxidant, anti-</w:t>
      </w:r>
      <w:proofErr w:type="spellStart"/>
      <w:r w:rsidR="0009583E">
        <w:rPr>
          <w:rFonts w:ascii="Times New Roman" w:eastAsia="OneGulliverA" w:hAnsi="Times New Roman" w:cs="Times New Roman"/>
          <w:lang w:val="en-US"/>
        </w:rPr>
        <w:t>amyloid</w:t>
      </w:r>
      <w:proofErr w:type="spellEnd"/>
      <w:r w:rsidR="0009583E">
        <w:rPr>
          <w:rFonts w:ascii="Times New Roman" w:eastAsia="OneGulliverA" w:hAnsi="Times New Roman" w:cs="Times New Roman"/>
          <w:lang w:val="en-US"/>
        </w:rPr>
        <w:t xml:space="preserve"> and anti inflammatory properties. </w:t>
      </w:r>
      <w:proofErr w:type="spellStart"/>
      <w:r w:rsidR="0009583E">
        <w:rPr>
          <w:rFonts w:ascii="Times New Roman" w:eastAsia="OneGulliverA" w:hAnsi="Times New Roman" w:cs="Times New Roman"/>
          <w:lang w:val="en-US"/>
        </w:rPr>
        <w:t>Curcurmin</w:t>
      </w:r>
      <w:proofErr w:type="spellEnd"/>
      <w:r w:rsidR="0009583E">
        <w:rPr>
          <w:rFonts w:ascii="Times New Roman" w:eastAsia="OneGulliverA" w:hAnsi="Times New Roman" w:cs="Times New Roman"/>
          <w:lang w:val="en-US"/>
        </w:rPr>
        <w:t xml:space="preserve"> is a potent inhibitor of NFB, a transcription factor implicated in the pathogenesis of several malignancies and also inhibits the productions of various cytokines including tumor necrosis factor and interleukin – 1, </w:t>
      </w:r>
      <w:r w:rsidR="00E65F6D">
        <w:rPr>
          <w:rFonts w:ascii="Times New Roman" w:hAnsi="Times New Roman" w:cs="Times New Roman"/>
          <w:szCs w:val="24"/>
        </w:rPr>
        <w:t>but</w:t>
      </w:r>
      <w:r w:rsidR="0009583E">
        <w:rPr>
          <w:rFonts w:ascii="Times New Roman" w:hAnsi="Times New Roman" w:cs="Times New Roman"/>
          <w:szCs w:val="24"/>
        </w:rPr>
        <w:t xml:space="preserve"> the problem associated with </w:t>
      </w:r>
      <w:proofErr w:type="spellStart"/>
      <w:r w:rsidR="0009583E">
        <w:rPr>
          <w:rFonts w:ascii="Times New Roman" w:hAnsi="Times New Roman" w:cs="Times New Roman"/>
          <w:szCs w:val="24"/>
        </w:rPr>
        <w:t>curcurmin</w:t>
      </w:r>
      <w:proofErr w:type="spellEnd"/>
      <w:r w:rsidR="0009583E">
        <w:rPr>
          <w:rFonts w:ascii="Times New Roman" w:hAnsi="Times New Roman" w:cs="Times New Roman"/>
          <w:szCs w:val="24"/>
        </w:rPr>
        <w:t xml:space="preserve"> </w:t>
      </w:r>
      <w:r w:rsidR="00E11214" w:rsidRPr="004A5AE2">
        <w:rPr>
          <w:rFonts w:ascii="Times New Roman" w:hAnsi="Times New Roman" w:cs="Times New Roman"/>
          <w:szCs w:val="24"/>
        </w:rPr>
        <w:t>its poor water solubility and p</w:t>
      </w:r>
      <w:r w:rsidR="00F61736">
        <w:rPr>
          <w:rFonts w:ascii="Times New Roman" w:hAnsi="Times New Roman" w:cs="Times New Roman"/>
          <w:szCs w:val="24"/>
        </w:rPr>
        <w:t>oor bioavailability</w:t>
      </w:r>
      <w:r w:rsidR="00E11214" w:rsidRPr="004A5AE2">
        <w:rPr>
          <w:rFonts w:ascii="Times New Roman" w:hAnsi="Times New Roman" w:cs="Times New Roman"/>
          <w:szCs w:val="24"/>
        </w:rPr>
        <w:t xml:space="preserve"> poses considerable challenge in effective drug administration, often requiring higher d</w:t>
      </w:r>
      <w:r w:rsidR="00B63DFC" w:rsidRPr="004A5AE2">
        <w:rPr>
          <w:rFonts w:ascii="Times New Roman" w:hAnsi="Times New Roman" w:cs="Times New Roman"/>
          <w:szCs w:val="24"/>
        </w:rPr>
        <w:t>oses at times.</w:t>
      </w:r>
      <w:r w:rsidR="00CF48CF" w:rsidRPr="004A5AE2">
        <w:rPr>
          <w:rFonts w:ascii="Times New Roman" w:hAnsi="Times New Roman" w:cs="Times New Roman"/>
          <w:szCs w:val="24"/>
        </w:rPr>
        <w:t xml:space="preserve"> </w:t>
      </w:r>
      <w:r w:rsidR="00266B28" w:rsidRPr="004A5AE2">
        <w:rPr>
          <w:rFonts w:ascii="Times New Roman" w:hAnsi="Times New Roman" w:cs="Times New Roman"/>
          <w:szCs w:val="24"/>
        </w:rPr>
        <w:t xml:space="preserve">In the present study, nanoparticles made up of </w:t>
      </w:r>
      <w:proofErr w:type="spellStart"/>
      <w:r w:rsidR="00F61736">
        <w:rPr>
          <w:rFonts w:ascii="Times New Roman" w:hAnsi="Times New Roman" w:cs="Times New Roman"/>
          <w:szCs w:val="24"/>
        </w:rPr>
        <w:t>Curcurmin</w:t>
      </w:r>
      <w:proofErr w:type="spellEnd"/>
      <w:r w:rsidR="00266B28" w:rsidRPr="004A5AE2">
        <w:rPr>
          <w:rFonts w:ascii="Times New Roman" w:hAnsi="Times New Roman" w:cs="Times New Roman"/>
          <w:szCs w:val="24"/>
        </w:rPr>
        <w:t xml:space="preserve"> and </w:t>
      </w:r>
      <w:r w:rsidR="008A31A0">
        <w:rPr>
          <w:rFonts w:ascii="Times New Roman" w:hAnsi="Times New Roman" w:cs="Times New Roman"/>
          <w:szCs w:val="24"/>
        </w:rPr>
        <w:t>polymer</w:t>
      </w:r>
      <w:r w:rsidR="00266B28" w:rsidRPr="004A5AE2">
        <w:rPr>
          <w:rFonts w:ascii="Times New Roman" w:hAnsi="Times New Roman" w:cs="Times New Roman"/>
          <w:szCs w:val="24"/>
        </w:rPr>
        <w:t xml:space="preserve"> was produced by a rapid precipitation process</w:t>
      </w:r>
      <w:r w:rsidR="00F737D4" w:rsidRPr="004A5AE2">
        <w:rPr>
          <w:rFonts w:ascii="Times New Roman" w:hAnsi="Times New Roman" w:cs="Times New Roman"/>
          <w:szCs w:val="24"/>
        </w:rPr>
        <w:t xml:space="preserve"> for the first time</w:t>
      </w:r>
      <w:r w:rsidR="00F61736">
        <w:rPr>
          <w:rFonts w:ascii="Times New Roman" w:hAnsi="Times New Roman" w:cs="Times New Roman"/>
          <w:szCs w:val="24"/>
        </w:rPr>
        <w:t xml:space="preserve"> for the treatment of colon cancer</w:t>
      </w:r>
      <w:r w:rsidR="00E11214" w:rsidRPr="004A5AE2">
        <w:rPr>
          <w:rFonts w:ascii="Times New Roman" w:hAnsi="Times New Roman" w:cs="Times New Roman"/>
          <w:szCs w:val="24"/>
        </w:rPr>
        <w:t>.</w:t>
      </w:r>
      <w:r w:rsidR="00F675B2">
        <w:rPr>
          <w:rFonts w:ascii="Times New Roman" w:hAnsi="Times New Roman" w:cs="Times New Roman"/>
          <w:szCs w:val="24"/>
        </w:rPr>
        <w:t xml:space="preserve"> </w:t>
      </w:r>
      <w:r w:rsidR="00266B28" w:rsidRPr="004A5AE2">
        <w:rPr>
          <w:rFonts w:ascii="Times New Roman" w:hAnsi="Times New Roman" w:cs="Times New Roman"/>
          <w:szCs w:val="24"/>
        </w:rPr>
        <w:t xml:space="preserve">The particles were processed by rotavap followed by freeze drying. </w:t>
      </w:r>
      <w:r w:rsidR="00E822F4" w:rsidRPr="004A5AE2">
        <w:rPr>
          <w:rFonts w:ascii="Times New Roman" w:hAnsi="Times New Roman" w:cs="Times New Roman"/>
          <w:szCs w:val="24"/>
        </w:rPr>
        <w:t>Particle diameters as measured by dynamic light scattering</w:t>
      </w:r>
      <w:r w:rsidR="00D57388" w:rsidRPr="004A5AE2">
        <w:rPr>
          <w:rFonts w:ascii="Times New Roman" w:hAnsi="Times New Roman" w:cs="Times New Roman"/>
          <w:szCs w:val="24"/>
        </w:rPr>
        <w:t xml:space="preserve"> were</w:t>
      </w:r>
      <w:r w:rsidR="00E822F4" w:rsidRPr="004A5AE2">
        <w:rPr>
          <w:rFonts w:ascii="Times New Roman" w:hAnsi="Times New Roman" w:cs="Times New Roman"/>
          <w:szCs w:val="24"/>
        </w:rPr>
        <w:t xml:space="preserve"> dependent on the synthesis method used. </w:t>
      </w:r>
      <w:r w:rsidR="00FB7F0D">
        <w:rPr>
          <w:rFonts w:ascii="Times New Roman" w:hAnsi="Times New Roman" w:cs="Times New Roman"/>
          <w:szCs w:val="24"/>
        </w:rPr>
        <w:t>The</w:t>
      </w:r>
      <w:r w:rsidR="00E822F4" w:rsidRPr="004A5AE2">
        <w:rPr>
          <w:rFonts w:ascii="Times New Roman" w:hAnsi="Times New Roman" w:cs="Times New Roman"/>
          <w:szCs w:val="24"/>
        </w:rPr>
        <w:t xml:space="preserve"> particles prepared by the mixer showed well defined particle size ~ 1</w:t>
      </w:r>
      <w:r w:rsidR="0009583E">
        <w:rPr>
          <w:rFonts w:ascii="Times New Roman" w:hAnsi="Times New Roman" w:cs="Times New Roman"/>
          <w:szCs w:val="24"/>
        </w:rPr>
        <w:t>30</w:t>
      </w:r>
      <w:r w:rsidR="00E822F4" w:rsidRPr="004A5AE2">
        <w:rPr>
          <w:rFonts w:ascii="Times New Roman" w:hAnsi="Times New Roman" w:cs="Times New Roman"/>
          <w:szCs w:val="24"/>
        </w:rPr>
        <w:t>-</w:t>
      </w:r>
      <w:r w:rsidR="00A73D40" w:rsidRPr="004A5AE2">
        <w:rPr>
          <w:rFonts w:ascii="Times New Roman" w:hAnsi="Times New Roman" w:cs="Times New Roman"/>
          <w:szCs w:val="24"/>
        </w:rPr>
        <w:t>5</w:t>
      </w:r>
      <w:r w:rsidR="00F61736">
        <w:rPr>
          <w:rFonts w:ascii="Times New Roman" w:hAnsi="Times New Roman" w:cs="Times New Roman"/>
          <w:szCs w:val="24"/>
        </w:rPr>
        <w:t>0</w:t>
      </w:r>
      <w:r w:rsidR="00A73D40" w:rsidRPr="004A5AE2">
        <w:rPr>
          <w:rFonts w:ascii="Times New Roman" w:hAnsi="Times New Roman" w:cs="Times New Roman"/>
          <w:szCs w:val="24"/>
        </w:rPr>
        <w:t>0</w:t>
      </w:r>
      <w:r w:rsidR="00E822F4" w:rsidRPr="004A5AE2">
        <w:rPr>
          <w:rFonts w:ascii="Times New Roman" w:hAnsi="Times New Roman" w:cs="Times New Roman"/>
          <w:szCs w:val="24"/>
        </w:rPr>
        <w:t xml:space="preserve"> nm before and after freeze drying respectively</w:t>
      </w:r>
      <w:r w:rsidR="00A73D40" w:rsidRPr="004A5AE2">
        <w:rPr>
          <w:rFonts w:ascii="Times New Roman" w:hAnsi="Times New Roman" w:cs="Times New Roman"/>
          <w:szCs w:val="24"/>
        </w:rPr>
        <w:t xml:space="preserve"> with lower polydispersity indices</w:t>
      </w:r>
      <w:r w:rsidR="00E822F4" w:rsidRPr="004A5AE2">
        <w:rPr>
          <w:rFonts w:ascii="Times New Roman" w:hAnsi="Times New Roman" w:cs="Times New Roman"/>
          <w:szCs w:val="24"/>
        </w:rPr>
        <w:t xml:space="preserve">. </w:t>
      </w:r>
      <w:r w:rsidR="00D57388" w:rsidRPr="004A5AE2">
        <w:rPr>
          <w:rFonts w:ascii="Times New Roman" w:eastAsia="Arial Unicode MS" w:hAnsi="Times New Roman" w:cs="Times New Roman"/>
          <w:color w:val="2E2E2E"/>
          <w:szCs w:val="20"/>
          <w:shd w:val="clear" w:color="auto" w:fill="FFFFFF"/>
        </w:rPr>
        <w:t>Fourier-transform infrared spectroscopy showed chemical stability and intactness of entrapped drug in the nanoparticles</w:t>
      </w:r>
      <w:r w:rsidR="004A5AE2">
        <w:rPr>
          <w:rFonts w:ascii="Times New Roman" w:eastAsia="Arial Unicode MS" w:hAnsi="Times New Roman" w:cs="Times New Roman"/>
          <w:color w:val="2E2E2E"/>
          <w:szCs w:val="20"/>
          <w:shd w:val="clear" w:color="auto" w:fill="FFFFFF"/>
        </w:rPr>
        <w:t>.</w:t>
      </w:r>
      <w:r w:rsidR="00F737D4" w:rsidRPr="004A5AE2">
        <w:rPr>
          <w:rFonts w:ascii="Times New Roman" w:hAnsi="Times New Roman" w:cs="Times New Roman"/>
          <w:szCs w:val="24"/>
        </w:rPr>
        <w:t xml:space="preserve"> Differential scanning c</w:t>
      </w:r>
      <w:r w:rsidR="00BC66E0" w:rsidRPr="004A5AE2">
        <w:rPr>
          <w:rFonts w:ascii="Times New Roman" w:hAnsi="Times New Roman" w:cs="Times New Roman"/>
          <w:szCs w:val="24"/>
        </w:rPr>
        <w:t>alorimetry</w:t>
      </w:r>
      <w:r w:rsidR="00F737D4" w:rsidRPr="004A5AE2">
        <w:rPr>
          <w:rFonts w:ascii="Times New Roman" w:hAnsi="Times New Roman" w:cs="Times New Roman"/>
          <w:szCs w:val="24"/>
        </w:rPr>
        <w:t xml:space="preserve"> showed that the drug was in amorphous state in the polymer matrix. </w:t>
      </w:r>
      <w:proofErr w:type="spellStart"/>
      <w:r w:rsidR="00F61736">
        <w:rPr>
          <w:rFonts w:ascii="Times New Roman" w:hAnsi="Times New Roman" w:cs="Times New Roman"/>
          <w:szCs w:val="24"/>
        </w:rPr>
        <w:t>Curcurmin</w:t>
      </w:r>
      <w:proofErr w:type="spellEnd"/>
      <w:r w:rsidR="00F737D4" w:rsidRPr="004A5AE2">
        <w:rPr>
          <w:rFonts w:ascii="Times New Roman" w:hAnsi="Times New Roman" w:cs="Times New Roman"/>
          <w:szCs w:val="24"/>
        </w:rPr>
        <w:t xml:space="preserve"> drug loading was around </w:t>
      </w:r>
      <w:r w:rsidR="00F675B2" w:rsidRPr="00F675B2">
        <w:rPr>
          <w:rFonts w:ascii="Times New Roman" w:hAnsi="Times New Roman" w:cs="Times New Roman"/>
          <w:szCs w:val="24"/>
        </w:rPr>
        <w:t>6</w:t>
      </w:r>
      <w:r w:rsidR="00F737D4" w:rsidRPr="004A5AE2">
        <w:rPr>
          <w:rFonts w:ascii="Times New Roman" w:hAnsi="Times New Roman" w:cs="Times New Roman"/>
          <w:szCs w:val="24"/>
        </w:rPr>
        <w:t xml:space="preserve"> wt%.</w:t>
      </w:r>
      <w:r w:rsidR="00BC66E0" w:rsidRPr="004A5AE2">
        <w:rPr>
          <w:rFonts w:ascii="Times New Roman" w:hAnsi="Times New Roman" w:cs="Times New Roman"/>
          <w:szCs w:val="24"/>
        </w:rPr>
        <w:t xml:space="preserve"> </w:t>
      </w:r>
      <w:r w:rsidR="00F737D4" w:rsidRPr="004A5AE2">
        <w:rPr>
          <w:rFonts w:ascii="Times New Roman" w:hAnsi="Times New Roman" w:cs="Times New Roman"/>
          <w:szCs w:val="24"/>
        </w:rPr>
        <w:t>The release studies showed increase in solution concentration of drug from the nanoparticles compared to the pure drug</w:t>
      </w:r>
      <w:r w:rsidR="00BC66E0" w:rsidRPr="004A5AE2">
        <w:rPr>
          <w:rFonts w:ascii="Times New Roman" w:hAnsi="Times New Roman" w:cs="Times New Roman"/>
          <w:szCs w:val="24"/>
        </w:rPr>
        <w:t xml:space="preserve">. </w:t>
      </w:r>
    </w:p>
    <w:p w:rsidR="00703424" w:rsidRDefault="00703424" w:rsidP="007034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D0C8C" w:rsidRPr="004A5AE2" w:rsidRDefault="001D0C8C" w:rsidP="007034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i/>
          <w:szCs w:val="24"/>
        </w:rPr>
      </w:pPr>
      <w:r w:rsidRPr="004A5AE2">
        <w:rPr>
          <w:rFonts w:ascii="Times New Roman" w:hAnsi="Times New Roman" w:cs="Times New Roman"/>
          <w:b/>
          <w:i/>
          <w:szCs w:val="24"/>
        </w:rPr>
        <w:t>Keywords:</w:t>
      </w:r>
      <w:r w:rsidRPr="004A5AE2">
        <w:rPr>
          <w:rFonts w:ascii="Times New Roman" w:hAnsi="Times New Roman" w:cs="Times New Roman"/>
          <w:i/>
          <w:szCs w:val="24"/>
        </w:rPr>
        <w:t xml:space="preserve"> </w:t>
      </w:r>
      <w:r w:rsidR="00703424" w:rsidRPr="004A5AE2">
        <w:rPr>
          <w:rFonts w:ascii="Times New Roman" w:hAnsi="Times New Roman" w:cs="Times New Roman"/>
          <w:szCs w:val="24"/>
        </w:rPr>
        <w:t xml:space="preserve">Polymer Drug </w:t>
      </w:r>
      <w:proofErr w:type="spellStart"/>
      <w:r w:rsidRPr="004A5AE2">
        <w:rPr>
          <w:rFonts w:ascii="Times New Roman" w:hAnsi="Times New Roman" w:cs="Times New Roman"/>
          <w:szCs w:val="24"/>
        </w:rPr>
        <w:t>Nanoparticles</w:t>
      </w:r>
      <w:proofErr w:type="spellEnd"/>
      <w:r w:rsidR="00703424" w:rsidRPr="004A5AE2">
        <w:rPr>
          <w:rFonts w:ascii="Times New Roman" w:hAnsi="Times New Roman" w:cs="Times New Roman"/>
          <w:szCs w:val="24"/>
        </w:rPr>
        <w:t>;</w:t>
      </w:r>
      <w:r w:rsidRPr="004A5AE2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94F7B">
        <w:rPr>
          <w:rFonts w:ascii="Times New Roman" w:hAnsi="Times New Roman" w:cs="Times New Roman"/>
          <w:szCs w:val="24"/>
        </w:rPr>
        <w:t>Curcurmin</w:t>
      </w:r>
      <w:proofErr w:type="spellEnd"/>
      <w:r w:rsidR="00703424" w:rsidRPr="004A5AE2">
        <w:rPr>
          <w:rFonts w:ascii="Times New Roman" w:hAnsi="Times New Roman" w:cs="Times New Roman"/>
          <w:szCs w:val="24"/>
        </w:rPr>
        <w:t>;</w:t>
      </w:r>
      <w:r w:rsidRPr="004A5AE2">
        <w:rPr>
          <w:rFonts w:ascii="Times New Roman" w:hAnsi="Times New Roman" w:cs="Times New Roman"/>
          <w:szCs w:val="24"/>
        </w:rPr>
        <w:t xml:space="preserve"> </w:t>
      </w:r>
      <w:r w:rsidR="005754E4">
        <w:rPr>
          <w:rFonts w:ascii="Times New Roman" w:hAnsi="Times New Roman" w:cs="Times New Roman"/>
          <w:szCs w:val="24"/>
        </w:rPr>
        <w:t>Colon Cancer;</w:t>
      </w:r>
      <w:r w:rsidRPr="004A5AE2">
        <w:rPr>
          <w:rFonts w:ascii="Times New Roman" w:hAnsi="Times New Roman" w:cs="Times New Roman"/>
          <w:szCs w:val="24"/>
        </w:rPr>
        <w:t xml:space="preserve"> M</w:t>
      </w:r>
      <w:r w:rsidR="004A5AE2">
        <w:rPr>
          <w:rFonts w:ascii="Times New Roman" w:hAnsi="Times New Roman" w:cs="Times New Roman"/>
          <w:szCs w:val="24"/>
        </w:rPr>
        <w:t>ulti Inlet Vortex Mixer (MIVM)</w:t>
      </w:r>
    </w:p>
    <w:p w:rsidR="001D0C8C" w:rsidRPr="004A5AE2" w:rsidRDefault="001D0C8C" w:rsidP="0019470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1D0C8C" w:rsidRPr="004A5AE2" w:rsidSect="00DF4B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6FC4"/>
    <w:multiLevelType w:val="hybridMultilevel"/>
    <w:tmpl w:val="E2F6AD74"/>
    <w:lvl w:ilvl="0" w:tplc="8026CB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F1976"/>
    <w:multiLevelType w:val="hybridMultilevel"/>
    <w:tmpl w:val="D660BA06"/>
    <w:lvl w:ilvl="0" w:tplc="959ACD7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characterSpacingControl w:val="doNotCompress"/>
  <w:compat/>
  <w:rsids>
    <w:rsidRoot w:val="006668F9"/>
    <w:rsid w:val="00090FC4"/>
    <w:rsid w:val="0009583E"/>
    <w:rsid w:val="00194707"/>
    <w:rsid w:val="001D0C8C"/>
    <w:rsid w:val="00213662"/>
    <w:rsid w:val="00266B28"/>
    <w:rsid w:val="00353F6F"/>
    <w:rsid w:val="0039536A"/>
    <w:rsid w:val="003C3212"/>
    <w:rsid w:val="004A5AE2"/>
    <w:rsid w:val="00532A75"/>
    <w:rsid w:val="005608C9"/>
    <w:rsid w:val="005754E4"/>
    <w:rsid w:val="005D52ED"/>
    <w:rsid w:val="005F33CD"/>
    <w:rsid w:val="006668F9"/>
    <w:rsid w:val="006C4427"/>
    <w:rsid w:val="006C791F"/>
    <w:rsid w:val="006D464C"/>
    <w:rsid w:val="00703424"/>
    <w:rsid w:val="00813F6D"/>
    <w:rsid w:val="008A31A0"/>
    <w:rsid w:val="008F1886"/>
    <w:rsid w:val="00930A62"/>
    <w:rsid w:val="00952863"/>
    <w:rsid w:val="009B4272"/>
    <w:rsid w:val="00A73D40"/>
    <w:rsid w:val="00B63DFC"/>
    <w:rsid w:val="00BA4739"/>
    <w:rsid w:val="00BC66E0"/>
    <w:rsid w:val="00C321CC"/>
    <w:rsid w:val="00C74B2C"/>
    <w:rsid w:val="00CB6273"/>
    <w:rsid w:val="00CF48CF"/>
    <w:rsid w:val="00D04DAE"/>
    <w:rsid w:val="00D57388"/>
    <w:rsid w:val="00DC496E"/>
    <w:rsid w:val="00DF4BA1"/>
    <w:rsid w:val="00E11214"/>
    <w:rsid w:val="00E55F5F"/>
    <w:rsid w:val="00E561FA"/>
    <w:rsid w:val="00E65F6D"/>
    <w:rsid w:val="00E822F4"/>
    <w:rsid w:val="00E94F7B"/>
    <w:rsid w:val="00E959E7"/>
    <w:rsid w:val="00E966B1"/>
    <w:rsid w:val="00F25064"/>
    <w:rsid w:val="00F36BBD"/>
    <w:rsid w:val="00F61736"/>
    <w:rsid w:val="00F675B2"/>
    <w:rsid w:val="00F737D4"/>
    <w:rsid w:val="00FB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C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47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C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4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al.mazumder@pilani.bits-pilani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Bharadwaz</dc:creator>
  <cp:lastModifiedBy>User</cp:lastModifiedBy>
  <cp:revision>15</cp:revision>
  <dcterms:created xsi:type="dcterms:W3CDTF">2014-04-19T11:13:00Z</dcterms:created>
  <dcterms:modified xsi:type="dcterms:W3CDTF">2014-05-12T15:26:00Z</dcterms:modified>
</cp:coreProperties>
</file>