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854" w:rsidRDefault="003156E3" w:rsidP="0014132D">
      <w:pPr>
        <w:spacing w:before="100" w:beforeAutospacing="1" w:after="100" w:afterAutospacing="1"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development of new and effective </w:t>
      </w:r>
      <w:proofErr w:type="spellStart"/>
      <w:r w:rsidR="009807E6">
        <w:rPr>
          <w:rFonts w:ascii="Times New Roman" w:hAnsi="Times New Roman" w:cs="Times New Roman"/>
          <w:sz w:val="24"/>
          <w:szCs w:val="24"/>
        </w:rPr>
        <w:t>nano</w:t>
      </w:r>
      <w:proofErr w:type="spellEnd"/>
      <w:r w:rsidR="009807E6">
        <w:rPr>
          <w:rFonts w:ascii="Times New Roman" w:hAnsi="Times New Roman" w:cs="Times New Roman"/>
          <w:sz w:val="24"/>
          <w:szCs w:val="24"/>
        </w:rPr>
        <w:t>-</w:t>
      </w:r>
      <w:r>
        <w:rPr>
          <w:rFonts w:ascii="Times New Roman" w:hAnsi="Times New Roman" w:cs="Times New Roman"/>
          <w:sz w:val="24"/>
          <w:szCs w:val="24"/>
        </w:rPr>
        <w:t>catalysts</w:t>
      </w:r>
      <w:r w:rsidR="00274D48">
        <w:rPr>
          <w:rFonts w:ascii="Times New Roman" w:hAnsi="Times New Roman" w:cs="Times New Roman"/>
          <w:sz w:val="24"/>
          <w:szCs w:val="24"/>
        </w:rPr>
        <w:t xml:space="preserve"> requires </w:t>
      </w:r>
      <w:r w:rsidR="00227DE9">
        <w:rPr>
          <w:rFonts w:ascii="Times New Roman" w:hAnsi="Times New Roman" w:cs="Times New Roman"/>
          <w:sz w:val="24"/>
          <w:szCs w:val="24"/>
        </w:rPr>
        <w:t xml:space="preserve">an understanding </w:t>
      </w:r>
      <w:r w:rsidR="00984308">
        <w:rPr>
          <w:rFonts w:ascii="Times New Roman" w:hAnsi="Times New Roman" w:cs="Times New Roman"/>
          <w:sz w:val="24"/>
          <w:szCs w:val="24"/>
        </w:rPr>
        <w:t xml:space="preserve">and control </w:t>
      </w:r>
      <w:r w:rsidR="00227DE9">
        <w:rPr>
          <w:rFonts w:ascii="Times New Roman" w:hAnsi="Times New Roman" w:cs="Times New Roman"/>
          <w:sz w:val="24"/>
          <w:szCs w:val="24"/>
        </w:rPr>
        <w:t>of</w:t>
      </w:r>
      <w:r w:rsidR="0014132D">
        <w:rPr>
          <w:rFonts w:ascii="Times New Roman" w:hAnsi="Times New Roman" w:cs="Times New Roman"/>
          <w:sz w:val="24"/>
          <w:szCs w:val="24"/>
        </w:rPr>
        <w:t xml:space="preserve"> nanoparticles,</w:t>
      </w:r>
      <w:r w:rsidR="00227DE9">
        <w:rPr>
          <w:rFonts w:ascii="Times New Roman" w:hAnsi="Times New Roman" w:cs="Times New Roman"/>
          <w:sz w:val="24"/>
          <w:szCs w:val="24"/>
        </w:rPr>
        <w:t xml:space="preserve"> their </w:t>
      </w:r>
      <w:r w:rsidR="0014132D">
        <w:rPr>
          <w:rFonts w:ascii="Times New Roman" w:hAnsi="Times New Roman" w:cs="Times New Roman"/>
          <w:sz w:val="24"/>
          <w:szCs w:val="24"/>
        </w:rPr>
        <w:t>defining feature</w:t>
      </w:r>
      <w:r w:rsidR="00274D48">
        <w:rPr>
          <w:rFonts w:ascii="Times New Roman" w:hAnsi="Times New Roman" w:cs="Times New Roman"/>
          <w:sz w:val="24"/>
          <w:szCs w:val="24"/>
        </w:rPr>
        <w:t xml:space="preserve">. </w:t>
      </w:r>
      <w:r w:rsidR="00DD7061">
        <w:rPr>
          <w:rFonts w:ascii="Times New Roman" w:hAnsi="Times New Roman" w:cs="Times New Roman"/>
          <w:sz w:val="24"/>
          <w:szCs w:val="24"/>
        </w:rPr>
        <w:t xml:space="preserve">The problem is two-fold; </w:t>
      </w:r>
      <w:r w:rsidR="00227DE9">
        <w:rPr>
          <w:rFonts w:ascii="Times New Roman" w:hAnsi="Times New Roman" w:cs="Times New Roman"/>
          <w:sz w:val="24"/>
          <w:szCs w:val="24"/>
        </w:rPr>
        <w:t xml:space="preserve">the </w:t>
      </w:r>
      <w:r w:rsidR="00FB0320">
        <w:rPr>
          <w:rFonts w:ascii="Times New Roman" w:hAnsi="Times New Roman" w:cs="Times New Roman"/>
          <w:sz w:val="24"/>
          <w:szCs w:val="24"/>
        </w:rPr>
        <w:t xml:space="preserve">outcome of </w:t>
      </w:r>
      <w:r w:rsidR="009807E6">
        <w:rPr>
          <w:rFonts w:ascii="Times New Roman" w:hAnsi="Times New Roman" w:cs="Times New Roman"/>
          <w:sz w:val="24"/>
          <w:szCs w:val="24"/>
        </w:rPr>
        <w:t xml:space="preserve">a </w:t>
      </w:r>
      <w:r w:rsidR="00FB0320">
        <w:rPr>
          <w:rFonts w:ascii="Times New Roman" w:hAnsi="Times New Roman" w:cs="Times New Roman"/>
          <w:sz w:val="24"/>
          <w:szCs w:val="24"/>
        </w:rPr>
        <w:t>chemical reaction</w:t>
      </w:r>
      <w:r w:rsidR="00227DE9">
        <w:rPr>
          <w:rFonts w:ascii="Times New Roman" w:hAnsi="Times New Roman" w:cs="Times New Roman"/>
          <w:sz w:val="24"/>
          <w:szCs w:val="24"/>
        </w:rPr>
        <w:t xml:space="preserve"> is </w:t>
      </w:r>
      <w:r w:rsidR="00DD7061">
        <w:rPr>
          <w:rFonts w:ascii="Times New Roman" w:hAnsi="Times New Roman" w:cs="Times New Roman"/>
          <w:sz w:val="24"/>
          <w:szCs w:val="24"/>
        </w:rPr>
        <w:t xml:space="preserve">governed by nanoparticle characteristics, which </w:t>
      </w:r>
      <w:r w:rsidR="00274D48">
        <w:rPr>
          <w:rFonts w:ascii="Times New Roman" w:hAnsi="Times New Roman" w:cs="Times New Roman"/>
          <w:sz w:val="24"/>
          <w:szCs w:val="24"/>
        </w:rPr>
        <w:t xml:space="preserve">in turn </w:t>
      </w:r>
      <w:r w:rsidR="00DD7061">
        <w:rPr>
          <w:rFonts w:ascii="Times New Roman" w:hAnsi="Times New Roman" w:cs="Times New Roman"/>
          <w:sz w:val="24"/>
          <w:szCs w:val="24"/>
        </w:rPr>
        <w:t xml:space="preserve">are governed by nanoparticle synthesis conditions. </w:t>
      </w:r>
      <w:r w:rsidR="00227DE9">
        <w:rPr>
          <w:rFonts w:ascii="Times New Roman" w:hAnsi="Times New Roman" w:cs="Times New Roman"/>
          <w:sz w:val="24"/>
          <w:szCs w:val="24"/>
        </w:rPr>
        <w:t xml:space="preserve">Thus, a fundamental and empirical understanding of nanoparticle synthesis is integral to improved catalyst design. </w:t>
      </w:r>
      <w:proofErr w:type="spellStart"/>
      <w:r w:rsidR="00227DE9">
        <w:rPr>
          <w:rFonts w:ascii="Times New Roman" w:hAnsi="Times New Roman" w:cs="Times New Roman"/>
          <w:sz w:val="24"/>
          <w:szCs w:val="24"/>
        </w:rPr>
        <w:t>Nanomaterials</w:t>
      </w:r>
      <w:proofErr w:type="spellEnd"/>
      <w:r w:rsidR="00227DE9">
        <w:rPr>
          <w:rFonts w:ascii="Times New Roman" w:hAnsi="Times New Roman" w:cs="Times New Roman"/>
          <w:sz w:val="24"/>
          <w:szCs w:val="24"/>
        </w:rPr>
        <w:t xml:space="preserve"> are inherently difficult systems to study due to their </w:t>
      </w:r>
      <w:r w:rsidR="00FB0320">
        <w:rPr>
          <w:rFonts w:ascii="Times New Roman" w:hAnsi="Times New Roman" w:cs="Times New Roman"/>
          <w:sz w:val="24"/>
          <w:szCs w:val="24"/>
        </w:rPr>
        <w:t xml:space="preserve">small </w:t>
      </w:r>
      <w:r w:rsidR="0014132D">
        <w:rPr>
          <w:rFonts w:ascii="Times New Roman" w:hAnsi="Times New Roman" w:cs="Times New Roman"/>
          <w:sz w:val="24"/>
          <w:szCs w:val="24"/>
        </w:rPr>
        <w:t>size. Study is</w:t>
      </w:r>
      <w:r w:rsidR="00227DE9">
        <w:rPr>
          <w:rFonts w:ascii="Times New Roman" w:hAnsi="Times New Roman" w:cs="Times New Roman"/>
          <w:sz w:val="24"/>
          <w:szCs w:val="24"/>
        </w:rPr>
        <w:t xml:space="preserve"> further complicated </w:t>
      </w:r>
      <w:r w:rsidR="005852CE">
        <w:rPr>
          <w:rFonts w:ascii="Times New Roman" w:hAnsi="Times New Roman" w:cs="Times New Roman"/>
          <w:sz w:val="24"/>
          <w:szCs w:val="24"/>
        </w:rPr>
        <w:t xml:space="preserve">by the poorly understood </w:t>
      </w:r>
      <w:r w:rsidR="00FB0320">
        <w:rPr>
          <w:rFonts w:ascii="Times New Roman" w:hAnsi="Times New Roman" w:cs="Times New Roman"/>
          <w:sz w:val="24"/>
          <w:szCs w:val="24"/>
        </w:rPr>
        <w:t>variables involved in their synthesis.</w:t>
      </w:r>
      <w:r w:rsidR="005852CE">
        <w:rPr>
          <w:rFonts w:ascii="Times New Roman" w:hAnsi="Times New Roman" w:cs="Times New Roman"/>
          <w:sz w:val="24"/>
          <w:szCs w:val="24"/>
        </w:rPr>
        <w:t xml:space="preserve"> </w:t>
      </w:r>
      <w:r w:rsidR="008E2F89">
        <w:rPr>
          <w:rFonts w:ascii="Times New Roman" w:hAnsi="Times New Roman" w:cs="Times New Roman"/>
          <w:sz w:val="24"/>
          <w:szCs w:val="24"/>
        </w:rPr>
        <w:t xml:space="preserve">Variability in the outcome of a nanoparticle synthesis is distributed amongst </w:t>
      </w:r>
      <w:r w:rsidR="00AE7BE2">
        <w:rPr>
          <w:rFonts w:ascii="Times New Roman" w:hAnsi="Times New Roman" w:cs="Times New Roman"/>
          <w:sz w:val="24"/>
          <w:szCs w:val="24"/>
        </w:rPr>
        <w:t>a</w:t>
      </w:r>
      <w:r w:rsidR="008E2F89">
        <w:rPr>
          <w:rFonts w:ascii="Times New Roman" w:hAnsi="Times New Roman" w:cs="Times New Roman"/>
          <w:sz w:val="24"/>
          <w:szCs w:val="24"/>
        </w:rPr>
        <w:t xml:space="preserve"> </w:t>
      </w:r>
      <w:r w:rsidR="00AE7BE2">
        <w:rPr>
          <w:rFonts w:ascii="Times New Roman" w:hAnsi="Times New Roman" w:cs="Times New Roman"/>
          <w:sz w:val="24"/>
          <w:szCs w:val="24"/>
        </w:rPr>
        <w:t xml:space="preserve">large </w:t>
      </w:r>
      <w:r w:rsidR="008E2F89">
        <w:rPr>
          <w:rFonts w:ascii="Times New Roman" w:hAnsi="Times New Roman" w:cs="Times New Roman"/>
          <w:sz w:val="24"/>
          <w:szCs w:val="24"/>
        </w:rPr>
        <w:t>number of factors, ranging in scope from th</w:t>
      </w:r>
      <w:r w:rsidR="00074260">
        <w:rPr>
          <w:rFonts w:ascii="Times New Roman" w:hAnsi="Times New Roman" w:cs="Times New Roman"/>
          <w:sz w:val="24"/>
          <w:szCs w:val="24"/>
        </w:rPr>
        <w:t>e type of synthesis method used</w:t>
      </w:r>
      <w:r w:rsidR="008E2F89">
        <w:rPr>
          <w:rFonts w:ascii="Times New Roman" w:hAnsi="Times New Roman" w:cs="Times New Roman"/>
          <w:sz w:val="24"/>
          <w:szCs w:val="24"/>
        </w:rPr>
        <w:t xml:space="preserve"> to the specific types and amounts of chemicals used in the method. </w:t>
      </w:r>
      <w:r w:rsidR="0054398A">
        <w:rPr>
          <w:rFonts w:ascii="Times New Roman" w:hAnsi="Times New Roman" w:cs="Times New Roman"/>
          <w:sz w:val="24"/>
          <w:szCs w:val="24"/>
        </w:rPr>
        <w:t>The</w:t>
      </w:r>
      <w:r w:rsidR="00EE1854">
        <w:rPr>
          <w:rFonts w:ascii="Times New Roman" w:hAnsi="Times New Roman" w:cs="Times New Roman"/>
          <w:sz w:val="24"/>
          <w:szCs w:val="24"/>
        </w:rPr>
        <w:t xml:space="preserve"> overwhelming number of variables results</w:t>
      </w:r>
      <w:r w:rsidR="00AE7BE2">
        <w:rPr>
          <w:rFonts w:ascii="Times New Roman" w:hAnsi="Times New Roman" w:cs="Times New Roman"/>
          <w:sz w:val="24"/>
          <w:szCs w:val="24"/>
        </w:rPr>
        <w:t xml:space="preserve"> in </w:t>
      </w:r>
      <w:r w:rsidR="00984308">
        <w:rPr>
          <w:rFonts w:ascii="Times New Roman" w:hAnsi="Times New Roman" w:cs="Times New Roman"/>
          <w:sz w:val="24"/>
          <w:szCs w:val="24"/>
        </w:rPr>
        <w:t>seemingly</w:t>
      </w:r>
      <w:r w:rsidR="00AE7BE2">
        <w:rPr>
          <w:rFonts w:ascii="Times New Roman" w:hAnsi="Times New Roman" w:cs="Times New Roman"/>
          <w:sz w:val="24"/>
          <w:szCs w:val="24"/>
        </w:rPr>
        <w:t xml:space="preserve"> random </w:t>
      </w:r>
      <w:r w:rsidR="00EE1854">
        <w:rPr>
          <w:rFonts w:ascii="Times New Roman" w:hAnsi="Times New Roman" w:cs="Times New Roman"/>
          <w:sz w:val="24"/>
          <w:szCs w:val="24"/>
        </w:rPr>
        <w:t>fluctuations in outcome,</w:t>
      </w:r>
      <w:r w:rsidR="00AE7BE2">
        <w:rPr>
          <w:rFonts w:ascii="Times New Roman" w:hAnsi="Times New Roman" w:cs="Times New Roman"/>
          <w:sz w:val="24"/>
          <w:szCs w:val="24"/>
        </w:rPr>
        <w:t xml:space="preserve"> despite the fact that </w:t>
      </w:r>
      <w:r w:rsidR="00EE1854">
        <w:rPr>
          <w:rFonts w:ascii="Times New Roman" w:hAnsi="Times New Roman" w:cs="Times New Roman"/>
          <w:sz w:val="24"/>
          <w:szCs w:val="24"/>
        </w:rPr>
        <w:t>each factor and factor interaction logically belongs to a specific outcome set.</w:t>
      </w:r>
    </w:p>
    <w:p w:rsidR="0054398A" w:rsidRDefault="00EE1854" w:rsidP="0054398A">
      <w:pPr>
        <w:spacing w:before="100" w:beforeAutospacing="1" w:after="100" w:afterAutospacing="1"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Current research has been successful in identifying trends </w:t>
      </w:r>
      <w:r w:rsidR="0054398A">
        <w:rPr>
          <w:rFonts w:ascii="Times New Roman" w:hAnsi="Times New Roman" w:cs="Times New Roman"/>
          <w:sz w:val="24"/>
          <w:szCs w:val="24"/>
        </w:rPr>
        <w:t xml:space="preserve">in response with respect to </w:t>
      </w:r>
      <w:r w:rsidR="0014132D">
        <w:rPr>
          <w:rFonts w:ascii="Times New Roman" w:hAnsi="Times New Roman" w:cs="Times New Roman"/>
          <w:sz w:val="24"/>
          <w:szCs w:val="24"/>
        </w:rPr>
        <w:t>particular factor</w:t>
      </w:r>
      <w:r w:rsidR="0054398A">
        <w:rPr>
          <w:rFonts w:ascii="Times New Roman" w:hAnsi="Times New Roman" w:cs="Times New Roman"/>
          <w:sz w:val="24"/>
          <w:szCs w:val="24"/>
        </w:rPr>
        <w:t>s, but t</w:t>
      </w:r>
      <w:r>
        <w:rPr>
          <w:rFonts w:ascii="Times New Roman" w:hAnsi="Times New Roman" w:cs="Times New Roman"/>
          <w:sz w:val="24"/>
          <w:szCs w:val="24"/>
        </w:rPr>
        <w:t>he complexities of the full design space are not yet well understood.</w:t>
      </w:r>
      <w:r w:rsidR="0054398A">
        <w:rPr>
          <w:rFonts w:ascii="Times New Roman" w:hAnsi="Times New Roman" w:cs="Times New Roman"/>
          <w:sz w:val="24"/>
          <w:szCs w:val="24"/>
        </w:rPr>
        <w:t xml:space="preserve"> There are many examples documented in the literature where the desired shape and size of nanoparticles was achieved through trial and error.  Each of these trial and error efforts provide little to no information regarding the underlying curvature of the response surface</w:t>
      </w:r>
    </w:p>
    <w:p w:rsidR="001B3C17" w:rsidRDefault="00EE1854" w:rsidP="007F3638">
      <w:pPr>
        <w:spacing w:before="100" w:beforeAutospacing="1" w:after="100" w:afterAutospacing="1" w:line="240" w:lineRule="auto"/>
        <w:ind w:firstLine="720"/>
        <w:rPr>
          <w:rFonts w:ascii="Times New Roman" w:hAnsi="Times New Roman" w:cs="Times New Roman"/>
          <w:sz w:val="24"/>
          <w:szCs w:val="24"/>
        </w:rPr>
      </w:pPr>
      <w:r>
        <w:rPr>
          <w:rFonts w:ascii="Times New Roman" w:hAnsi="Times New Roman" w:cs="Times New Roman"/>
          <w:sz w:val="24"/>
          <w:szCs w:val="24"/>
        </w:rPr>
        <w:t>In this study statistical design of experiments was employed to elucidate the rol</w:t>
      </w:r>
      <w:r w:rsidR="0054398A">
        <w:rPr>
          <w:rFonts w:ascii="Times New Roman" w:hAnsi="Times New Roman" w:cs="Times New Roman"/>
          <w:sz w:val="24"/>
          <w:szCs w:val="24"/>
        </w:rPr>
        <w:t>e of different design factors for</w:t>
      </w:r>
      <w:r>
        <w:rPr>
          <w:rFonts w:ascii="Times New Roman" w:hAnsi="Times New Roman" w:cs="Times New Roman"/>
          <w:sz w:val="24"/>
          <w:szCs w:val="24"/>
        </w:rPr>
        <w:t xml:space="preserve"> one pot metal salt reduction, a widely used nanoparticle synthesis method. </w:t>
      </w:r>
      <w:r w:rsidR="001B3C17" w:rsidRPr="003B578B">
        <w:rPr>
          <w:rFonts w:ascii="Times New Roman" w:hAnsi="Times New Roman" w:cs="Times New Roman"/>
          <w:sz w:val="24"/>
          <w:szCs w:val="24"/>
        </w:rPr>
        <w:t>Using Cobalt as a case study, the full spectrum of possible numeric</w:t>
      </w:r>
      <w:r w:rsidR="00F348D8">
        <w:rPr>
          <w:rFonts w:ascii="Times New Roman" w:hAnsi="Times New Roman" w:cs="Times New Roman"/>
          <w:sz w:val="24"/>
          <w:szCs w:val="24"/>
        </w:rPr>
        <w:t>al</w:t>
      </w:r>
      <w:bookmarkStart w:id="0" w:name="_GoBack"/>
      <w:bookmarkEnd w:id="0"/>
      <w:r w:rsidR="001B3C17" w:rsidRPr="003B578B">
        <w:rPr>
          <w:rFonts w:ascii="Times New Roman" w:hAnsi="Times New Roman" w:cs="Times New Roman"/>
          <w:sz w:val="24"/>
          <w:szCs w:val="24"/>
        </w:rPr>
        <w:t xml:space="preserve"> and categorical design factors were</w:t>
      </w:r>
      <w:r w:rsidR="00074260">
        <w:rPr>
          <w:rFonts w:ascii="Times New Roman" w:hAnsi="Times New Roman" w:cs="Times New Roman"/>
          <w:sz w:val="24"/>
          <w:szCs w:val="24"/>
        </w:rPr>
        <w:t xml:space="preserve"> screened systematically usi</w:t>
      </w:r>
      <w:r w:rsidR="00984308">
        <w:rPr>
          <w:rFonts w:ascii="Times New Roman" w:hAnsi="Times New Roman" w:cs="Times New Roman"/>
          <w:sz w:val="24"/>
          <w:szCs w:val="24"/>
        </w:rPr>
        <w:t xml:space="preserve">ng full and </w:t>
      </w:r>
      <w:r w:rsidR="00074260">
        <w:rPr>
          <w:rFonts w:ascii="Times New Roman" w:hAnsi="Times New Roman" w:cs="Times New Roman"/>
          <w:sz w:val="24"/>
          <w:szCs w:val="24"/>
        </w:rPr>
        <w:t xml:space="preserve">partial </w:t>
      </w:r>
      <w:r w:rsidR="001B3C17" w:rsidRPr="003B578B">
        <w:rPr>
          <w:rFonts w:ascii="Times New Roman" w:hAnsi="Times New Roman" w:cs="Times New Roman"/>
          <w:sz w:val="24"/>
          <w:szCs w:val="24"/>
        </w:rPr>
        <w:t>factorial experiments.</w:t>
      </w:r>
      <w:r>
        <w:rPr>
          <w:rFonts w:ascii="Times New Roman" w:hAnsi="Times New Roman" w:cs="Times New Roman"/>
          <w:sz w:val="24"/>
          <w:szCs w:val="24"/>
        </w:rPr>
        <w:t xml:space="preserve"> </w:t>
      </w:r>
      <w:r w:rsidR="007F3638">
        <w:rPr>
          <w:rFonts w:ascii="Times New Roman" w:hAnsi="Times New Roman" w:cs="Times New Roman"/>
          <w:sz w:val="24"/>
          <w:szCs w:val="24"/>
        </w:rPr>
        <w:t xml:space="preserve">Statistical </w:t>
      </w:r>
      <w:r w:rsidR="00074260">
        <w:rPr>
          <w:rFonts w:ascii="Times New Roman" w:hAnsi="Times New Roman" w:cs="Times New Roman"/>
          <w:sz w:val="24"/>
          <w:szCs w:val="24"/>
        </w:rPr>
        <w:t>analysis</w:t>
      </w:r>
      <w:r w:rsidR="007F3638">
        <w:rPr>
          <w:rFonts w:ascii="Times New Roman" w:hAnsi="Times New Roman" w:cs="Times New Roman"/>
          <w:sz w:val="24"/>
          <w:szCs w:val="24"/>
        </w:rPr>
        <w:t xml:space="preserve"> was used </w:t>
      </w:r>
      <w:r w:rsidR="009B1E5B">
        <w:rPr>
          <w:rFonts w:ascii="Times New Roman" w:hAnsi="Times New Roman" w:cs="Times New Roman"/>
          <w:sz w:val="24"/>
          <w:szCs w:val="24"/>
        </w:rPr>
        <w:t xml:space="preserve">to discriminate between significant and insignificant </w:t>
      </w:r>
      <w:r w:rsidR="007F3638">
        <w:rPr>
          <w:rFonts w:ascii="Times New Roman" w:hAnsi="Times New Roman" w:cs="Times New Roman"/>
          <w:sz w:val="24"/>
          <w:szCs w:val="24"/>
        </w:rPr>
        <w:t xml:space="preserve">experimental outcomes and guide subsequent experimental design. </w:t>
      </w:r>
      <w:r w:rsidR="00741154" w:rsidRPr="003B578B">
        <w:rPr>
          <w:rFonts w:ascii="Times New Roman" w:hAnsi="Times New Roman" w:cs="Times New Roman"/>
          <w:sz w:val="24"/>
          <w:szCs w:val="24"/>
        </w:rPr>
        <w:t>A reproducible response surface was developed by characterizing particle size and morphology using Transmission Electron Microscopy (TEM) and X-ray Diffraction (XRD).</w:t>
      </w:r>
      <w:r w:rsidR="003B578B" w:rsidRPr="003B578B">
        <w:rPr>
          <w:rFonts w:ascii="Times New Roman" w:hAnsi="Times New Roman" w:cs="Times New Roman"/>
          <w:sz w:val="24"/>
          <w:szCs w:val="24"/>
        </w:rPr>
        <w:t xml:space="preserve"> </w:t>
      </w:r>
    </w:p>
    <w:p w:rsidR="0054398A" w:rsidRPr="003B578B" w:rsidRDefault="0054398A" w:rsidP="007F3638">
      <w:pPr>
        <w:spacing w:before="100" w:beforeAutospacing="1" w:after="100" w:afterAutospacing="1" w:line="240" w:lineRule="auto"/>
        <w:ind w:firstLine="720"/>
        <w:rPr>
          <w:rFonts w:ascii="Times New Roman" w:hAnsi="Times New Roman" w:cs="Times New Roman"/>
          <w:sz w:val="24"/>
          <w:szCs w:val="24"/>
        </w:rPr>
      </w:pPr>
    </w:p>
    <w:sectPr w:rsidR="0054398A" w:rsidRPr="003B5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EF1130"/>
    <w:multiLevelType w:val="multilevel"/>
    <w:tmpl w:val="14FC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1B3"/>
    <w:rsid w:val="000151B3"/>
    <w:rsid w:val="00016D82"/>
    <w:rsid w:val="00020214"/>
    <w:rsid w:val="00047A44"/>
    <w:rsid w:val="00074260"/>
    <w:rsid w:val="00086CAC"/>
    <w:rsid w:val="000938F6"/>
    <w:rsid w:val="000A0955"/>
    <w:rsid w:val="000B3915"/>
    <w:rsid w:val="000B50D8"/>
    <w:rsid w:val="000D2684"/>
    <w:rsid w:val="000D641A"/>
    <w:rsid w:val="001034AA"/>
    <w:rsid w:val="00113198"/>
    <w:rsid w:val="0011695E"/>
    <w:rsid w:val="001359AB"/>
    <w:rsid w:val="0014132D"/>
    <w:rsid w:val="00143FA4"/>
    <w:rsid w:val="001647DC"/>
    <w:rsid w:val="00175602"/>
    <w:rsid w:val="00185254"/>
    <w:rsid w:val="001A0203"/>
    <w:rsid w:val="001B3C17"/>
    <w:rsid w:val="00224F02"/>
    <w:rsid w:val="00227DE9"/>
    <w:rsid w:val="00237725"/>
    <w:rsid w:val="00252AC7"/>
    <w:rsid w:val="00253B87"/>
    <w:rsid w:val="002573B9"/>
    <w:rsid w:val="002617BA"/>
    <w:rsid w:val="00270A6A"/>
    <w:rsid w:val="00274D48"/>
    <w:rsid w:val="0028511C"/>
    <w:rsid w:val="0028571B"/>
    <w:rsid w:val="002969CA"/>
    <w:rsid w:val="002A2F66"/>
    <w:rsid w:val="002A555F"/>
    <w:rsid w:val="002C6DB6"/>
    <w:rsid w:val="002D0FD2"/>
    <w:rsid w:val="002E1606"/>
    <w:rsid w:val="002E49CC"/>
    <w:rsid w:val="003156E3"/>
    <w:rsid w:val="00322A63"/>
    <w:rsid w:val="00355E0C"/>
    <w:rsid w:val="0036168C"/>
    <w:rsid w:val="003A0D3C"/>
    <w:rsid w:val="003B03B7"/>
    <w:rsid w:val="003B578B"/>
    <w:rsid w:val="003C2028"/>
    <w:rsid w:val="003D465C"/>
    <w:rsid w:val="003E101B"/>
    <w:rsid w:val="003F0AF7"/>
    <w:rsid w:val="003F77EF"/>
    <w:rsid w:val="00400501"/>
    <w:rsid w:val="00473E5D"/>
    <w:rsid w:val="004915BB"/>
    <w:rsid w:val="004C1046"/>
    <w:rsid w:val="004E79F3"/>
    <w:rsid w:val="00503851"/>
    <w:rsid w:val="0054398A"/>
    <w:rsid w:val="00545AE6"/>
    <w:rsid w:val="00565F43"/>
    <w:rsid w:val="005852CE"/>
    <w:rsid w:val="00597FFB"/>
    <w:rsid w:val="005A4151"/>
    <w:rsid w:val="005D7214"/>
    <w:rsid w:val="005F7503"/>
    <w:rsid w:val="006258CB"/>
    <w:rsid w:val="006E09B9"/>
    <w:rsid w:val="006E57E8"/>
    <w:rsid w:val="0071183F"/>
    <w:rsid w:val="007402BE"/>
    <w:rsid w:val="00741154"/>
    <w:rsid w:val="00753B85"/>
    <w:rsid w:val="007677DA"/>
    <w:rsid w:val="0079799C"/>
    <w:rsid w:val="007F3638"/>
    <w:rsid w:val="007F756B"/>
    <w:rsid w:val="00864997"/>
    <w:rsid w:val="008853CB"/>
    <w:rsid w:val="008A6CC5"/>
    <w:rsid w:val="008E2F89"/>
    <w:rsid w:val="008E7994"/>
    <w:rsid w:val="00924961"/>
    <w:rsid w:val="00954DD1"/>
    <w:rsid w:val="009807E6"/>
    <w:rsid w:val="00984308"/>
    <w:rsid w:val="00990A06"/>
    <w:rsid w:val="009B1E5B"/>
    <w:rsid w:val="009B1EBB"/>
    <w:rsid w:val="009B2B73"/>
    <w:rsid w:val="009B6FF6"/>
    <w:rsid w:val="009D4DEA"/>
    <w:rsid w:val="009D553A"/>
    <w:rsid w:val="009F025F"/>
    <w:rsid w:val="00A0532E"/>
    <w:rsid w:val="00A400E6"/>
    <w:rsid w:val="00A5048B"/>
    <w:rsid w:val="00A644C8"/>
    <w:rsid w:val="00A7343F"/>
    <w:rsid w:val="00A774DA"/>
    <w:rsid w:val="00A81A40"/>
    <w:rsid w:val="00A97C67"/>
    <w:rsid w:val="00AC3754"/>
    <w:rsid w:val="00AE7BE2"/>
    <w:rsid w:val="00AE7D18"/>
    <w:rsid w:val="00AF4672"/>
    <w:rsid w:val="00B04950"/>
    <w:rsid w:val="00B10C78"/>
    <w:rsid w:val="00B30601"/>
    <w:rsid w:val="00B43BBD"/>
    <w:rsid w:val="00B768E0"/>
    <w:rsid w:val="00BA083F"/>
    <w:rsid w:val="00BA71FC"/>
    <w:rsid w:val="00BD071D"/>
    <w:rsid w:val="00BD6C11"/>
    <w:rsid w:val="00BF1923"/>
    <w:rsid w:val="00C0286E"/>
    <w:rsid w:val="00C17D86"/>
    <w:rsid w:val="00C2058B"/>
    <w:rsid w:val="00C2360F"/>
    <w:rsid w:val="00C50792"/>
    <w:rsid w:val="00C608DA"/>
    <w:rsid w:val="00C714FA"/>
    <w:rsid w:val="00C757A6"/>
    <w:rsid w:val="00C80184"/>
    <w:rsid w:val="00C84ECB"/>
    <w:rsid w:val="00CB045F"/>
    <w:rsid w:val="00CC6461"/>
    <w:rsid w:val="00CD4B0F"/>
    <w:rsid w:val="00CE44D9"/>
    <w:rsid w:val="00D02BD7"/>
    <w:rsid w:val="00D44F1F"/>
    <w:rsid w:val="00D728C6"/>
    <w:rsid w:val="00D95A0B"/>
    <w:rsid w:val="00D97DAF"/>
    <w:rsid w:val="00DB3CB5"/>
    <w:rsid w:val="00DB53C6"/>
    <w:rsid w:val="00DD7061"/>
    <w:rsid w:val="00DE2F0C"/>
    <w:rsid w:val="00E005FA"/>
    <w:rsid w:val="00E3681D"/>
    <w:rsid w:val="00E57556"/>
    <w:rsid w:val="00E76F42"/>
    <w:rsid w:val="00EC3395"/>
    <w:rsid w:val="00EE1854"/>
    <w:rsid w:val="00F1638F"/>
    <w:rsid w:val="00F348D8"/>
    <w:rsid w:val="00F6587B"/>
    <w:rsid w:val="00F76260"/>
    <w:rsid w:val="00FB0320"/>
    <w:rsid w:val="00FB6C4B"/>
    <w:rsid w:val="00FC0A6E"/>
    <w:rsid w:val="00FD3584"/>
    <w:rsid w:val="00FE390F"/>
    <w:rsid w:val="00FE41B3"/>
    <w:rsid w:val="00FE50FE"/>
    <w:rsid w:val="00FF7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97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jochen</dc:creator>
  <cp:lastModifiedBy>KMingle</cp:lastModifiedBy>
  <cp:revision>6</cp:revision>
  <dcterms:created xsi:type="dcterms:W3CDTF">2014-05-11T16:00:00Z</dcterms:created>
  <dcterms:modified xsi:type="dcterms:W3CDTF">2014-05-11T19:11:00Z</dcterms:modified>
</cp:coreProperties>
</file>