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0757C" w14:textId="77777777" w:rsidR="0022281A" w:rsidRPr="007F117E" w:rsidRDefault="0022281A" w:rsidP="00257284">
      <w:pPr>
        <w:spacing w:line="360" w:lineRule="auto"/>
        <w:ind w:left="-360" w:right="-540" w:firstLine="360"/>
      </w:pPr>
    </w:p>
    <w:p w14:paraId="53E7FBE0" w14:textId="1BB8FD2A" w:rsidR="0022281A" w:rsidRPr="00714AB7" w:rsidRDefault="0022281A" w:rsidP="0022281A">
      <w:pPr>
        <w:spacing w:line="360" w:lineRule="auto"/>
        <w:ind w:left="-360" w:right="-540"/>
        <w:rPr>
          <w:b/>
        </w:rPr>
      </w:pPr>
      <w:r w:rsidRPr="00280A31">
        <w:rPr>
          <w:b/>
          <w:u w:val="single"/>
        </w:rPr>
        <w:t>Abstract</w:t>
      </w:r>
      <w:r w:rsidRPr="00714AB7">
        <w:rPr>
          <w:b/>
        </w:rPr>
        <w:t xml:space="preserve">  - </w:t>
      </w:r>
      <w:r>
        <w:rPr>
          <w:b/>
        </w:rPr>
        <w:t>Propene</w:t>
      </w:r>
      <w:r w:rsidRPr="00714AB7">
        <w:rPr>
          <w:b/>
        </w:rPr>
        <w:t xml:space="preserve"> Metathesis on </w:t>
      </w:r>
      <w:r w:rsidR="0062483A">
        <w:rPr>
          <w:b/>
        </w:rPr>
        <w:t>Silica-Supported Tungsten Oxide</w:t>
      </w:r>
      <w:bookmarkStart w:id="0" w:name="_GoBack"/>
      <w:bookmarkEnd w:id="0"/>
    </w:p>
    <w:p w14:paraId="05B69473" w14:textId="3152C6E2" w:rsidR="0022281A" w:rsidRPr="00714AB7" w:rsidRDefault="0022281A" w:rsidP="0022281A">
      <w:pPr>
        <w:spacing w:line="360" w:lineRule="auto"/>
        <w:ind w:left="-360" w:right="-540"/>
      </w:pPr>
      <w:r>
        <w:t>U</w:t>
      </w:r>
      <w:r w:rsidRPr="00714AB7">
        <w:t>nderstanding a catalytic system re</w:t>
      </w:r>
      <w:r>
        <w:t>quires</w:t>
      </w:r>
      <w:r w:rsidRPr="00714AB7">
        <w:t xml:space="preserve"> knowledge of the structure – activity relationship </w:t>
      </w:r>
      <w:r>
        <w:t>for</w:t>
      </w:r>
      <w:r w:rsidRPr="00714AB7">
        <w:t xml:space="preserve"> the active species. For many heterogeneous catalysts, developing this relationship can be complicated by the heterogeneity of </w:t>
      </w:r>
      <w:r>
        <w:t>structural centers present</w:t>
      </w:r>
      <w:r w:rsidRPr="00714AB7">
        <w:t xml:space="preserve"> on the</w:t>
      </w:r>
      <w:r>
        <w:t xml:space="preserve"> catalyst</w:t>
      </w:r>
      <w:r w:rsidRPr="00714AB7">
        <w:t xml:space="preserve"> surface. These challenges are </w:t>
      </w:r>
      <w:r>
        <w:t>well</w:t>
      </w:r>
      <w:r w:rsidRPr="00714AB7">
        <w:t xml:space="preserve"> exemplified </w:t>
      </w:r>
      <w:r>
        <w:t>in the case of</w:t>
      </w:r>
      <w:r w:rsidRPr="00714AB7">
        <w:t xml:space="preserve"> olefin metathesis, where it </w:t>
      </w:r>
      <w:r>
        <w:t>has been</w:t>
      </w:r>
      <w:r w:rsidRPr="00714AB7">
        <w:t xml:space="preserve"> reported that only 1-2 % of the metal content</w:t>
      </w:r>
      <w:r>
        <w:t xml:space="preserve"> of </w:t>
      </w:r>
      <w:proofErr w:type="spellStart"/>
      <w:r w:rsidRPr="00714AB7">
        <w:t>WO</w:t>
      </w:r>
      <w:r w:rsidRPr="00714AB7">
        <w:rPr>
          <w:vertAlign w:val="subscript"/>
        </w:rPr>
        <w:t>x</w:t>
      </w:r>
      <w:proofErr w:type="spellEnd"/>
      <w:r w:rsidRPr="00714AB7">
        <w:t xml:space="preserve">, </w:t>
      </w:r>
      <w:proofErr w:type="spellStart"/>
      <w:r w:rsidRPr="00714AB7">
        <w:t>MoO</w:t>
      </w:r>
      <w:r w:rsidRPr="00714AB7">
        <w:rPr>
          <w:vertAlign w:val="subscript"/>
        </w:rPr>
        <w:t>x</w:t>
      </w:r>
      <w:proofErr w:type="spellEnd"/>
      <w:r w:rsidRPr="00714AB7">
        <w:t xml:space="preserve">, </w:t>
      </w:r>
      <w:r w:rsidR="00F22203">
        <w:t>or</w:t>
      </w:r>
      <w:r w:rsidRPr="00714AB7">
        <w:t xml:space="preserve"> </w:t>
      </w:r>
      <w:proofErr w:type="spellStart"/>
      <w:r w:rsidRPr="00714AB7">
        <w:t>ReO</w:t>
      </w:r>
      <w:r w:rsidRPr="00714AB7">
        <w:rPr>
          <w:vertAlign w:val="subscript"/>
        </w:rPr>
        <w:t>x</w:t>
      </w:r>
      <w:proofErr w:type="spellEnd"/>
      <w:r w:rsidRPr="00714AB7">
        <w:t xml:space="preserve"> supported on silica or alumina is active</w:t>
      </w:r>
      <w:r w:rsidR="006B41FE">
        <w:t>.</w:t>
      </w:r>
      <w:r w:rsidR="006B41FE">
        <w:rPr>
          <w:vertAlign w:val="superscript"/>
        </w:rPr>
        <w:t>1</w:t>
      </w:r>
      <w:r w:rsidRPr="00714AB7">
        <w:t xml:space="preserve"> Despite a long history of industrial use, the </w:t>
      </w:r>
      <w:r>
        <w:t>nature</w:t>
      </w:r>
      <w:r w:rsidRPr="00714AB7">
        <w:t xml:space="preserve"> of the active site</w:t>
      </w:r>
      <w:r>
        <w:t xml:space="preserve"> is not known definitively</w:t>
      </w:r>
      <w:r w:rsidRPr="00714AB7">
        <w:t>, and li</w:t>
      </w:r>
      <w:r>
        <w:t>mited</w:t>
      </w:r>
      <w:r w:rsidRPr="00714AB7">
        <w:t xml:space="preserve"> progress has been made in the</w:t>
      </w:r>
      <w:r>
        <w:t xml:space="preserve"> development of </w:t>
      </w:r>
      <w:r w:rsidRPr="00714AB7">
        <w:t>catalysts for large-scale</w:t>
      </w:r>
      <w:r>
        <w:t xml:space="preserve"> applications</w:t>
      </w:r>
      <w:r w:rsidRPr="00714AB7">
        <w:t>. The low percentage of active metal content mak</w:t>
      </w:r>
      <w:r>
        <w:t>es</w:t>
      </w:r>
      <w:r w:rsidRPr="00714AB7">
        <w:t xml:space="preserve"> spectroscopic observation of the active site, and reaction intermediates, especially difficult. Another question that remains is the mechanism for the formation of the proposed active site, an isolated </w:t>
      </w:r>
      <w:proofErr w:type="spellStart"/>
      <w:r w:rsidRPr="00714AB7">
        <w:t>metallocarbene</w:t>
      </w:r>
      <w:proofErr w:type="spellEnd"/>
      <w:r w:rsidRPr="00714AB7">
        <w:t xml:space="preserve"> surface species, from the metal oxide of the </w:t>
      </w:r>
      <w:r>
        <w:t>as-</w:t>
      </w:r>
      <w:r w:rsidRPr="00714AB7">
        <w:t>synthesized catalyst.</w:t>
      </w:r>
      <w:r>
        <w:t xml:space="preserve"> The purpose of our work has been to define the structure of active sites and the nature the active species involved in propene metathesis ov</w:t>
      </w:r>
      <w:r w:rsidR="00F22203">
        <w:t xml:space="preserve">er silica-supported </w:t>
      </w:r>
      <w:proofErr w:type="spellStart"/>
      <w:r w:rsidR="00F22203">
        <w:t>tungstena</w:t>
      </w:r>
      <w:proofErr w:type="spellEnd"/>
      <w:r w:rsidR="00F22203">
        <w:t xml:space="preserve">. </w:t>
      </w:r>
      <w:r>
        <w:t xml:space="preserve">Through the application of </w:t>
      </w:r>
      <w:r w:rsidRPr="00714AB7">
        <w:t xml:space="preserve">UV-Vis, Raman, XAS, FT-IR </w:t>
      </w:r>
      <w:r>
        <w:t xml:space="preserve">we have been able to characterize the structure of the </w:t>
      </w:r>
      <w:proofErr w:type="spellStart"/>
      <w:r>
        <w:t>WO</w:t>
      </w:r>
      <w:r w:rsidRPr="00F22203">
        <w:rPr>
          <w:vertAlign w:val="subscript"/>
        </w:rPr>
        <w:t>x</w:t>
      </w:r>
      <w:proofErr w:type="spellEnd"/>
      <w:r>
        <w:t xml:space="preserve"> species dispersed on silica</w:t>
      </w:r>
      <w:r w:rsidR="00F22203">
        <w:t>,</w:t>
      </w:r>
      <w:r>
        <w:t xml:space="preserve"> and</w:t>
      </w:r>
      <w:r w:rsidR="00F22203">
        <w:t xml:space="preserve"> study how the</w:t>
      </w:r>
      <w:r>
        <w:t xml:space="preserve"> isolated tungstate species are converted into active site</w:t>
      </w:r>
      <w:r w:rsidR="00F22203">
        <w:t>s</w:t>
      </w:r>
      <w:r>
        <w:t xml:space="preserve"> during </w:t>
      </w:r>
      <w:r w:rsidR="00F22203" w:rsidRPr="002E3BF9">
        <w:t>reaction</w:t>
      </w:r>
      <w:r>
        <w:t>.</w:t>
      </w:r>
      <w:r w:rsidRPr="00714AB7">
        <w:t xml:space="preserve"> This </w:t>
      </w:r>
      <w:r>
        <w:t>work has</w:t>
      </w:r>
      <w:r w:rsidR="002E3BF9">
        <w:t xml:space="preserve"> also</w:t>
      </w:r>
      <w:r>
        <w:t xml:space="preserve"> identified </w:t>
      </w:r>
      <w:r w:rsidR="00F22203">
        <w:t xml:space="preserve">pretreatment </w:t>
      </w:r>
      <w:r>
        <w:t>strategies for enhancing the fraction of dispersed</w:t>
      </w:r>
      <w:r w:rsidR="00F22203">
        <w:t xml:space="preserve"> </w:t>
      </w:r>
      <w:proofErr w:type="spellStart"/>
      <w:r w:rsidR="00F22203">
        <w:t>WO</w:t>
      </w:r>
      <w:r w:rsidR="00F22203">
        <w:rPr>
          <w:vertAlign w:val="subscript"/>
        </w:rPr>
        <w:t>x</w:t>
      </w:r>
      <w:proofErr w:type="spellEnd"/>
      <w:r>
        <w:t xml:space="preserve"> that becomes active for</w:t>
      </w:r>
      <w:r w:rsidR="00F22203">
        <w:t xml:space="preserve"> propene metathesis and reduces</w:t>
      </w:r>
      <w:r>
        <w:t xml:space="preserve"> the induction time to </w:t>
      </w:r>
      <w:r w:rsidR="00F22203">
        <w:t>achieve</w:t>
      </w:r>
      <w:r>
        <w:t xml:space="preserve"> steady-state activity. </w:t>
      </w:r>
      <w:r w:rsidRPr="00714AB7">
        <w:t xml:space="preserve"> Additionally, this research has </w:t>
      </w:r>
      <w:r>
        <w:t>advanced</w:t>
      </w:r>
      <w:r w:rsidRPr="00714AB7">
        <w:t xml:space="preserve"> our ability to distinguish the active species from spectator sites, and led to a clearer understanding of their differen</w:t>
      </w:r>
      <w:r>
        <w:t>ce</w:t>
      </w:r>
      <w:r w:rsidRPr="00714AB7">
        <w:t xml:space="preserve">s. </w:t>
      </w:r>
      <w:r>
        <w:t xml:space="preserve">Initial results on the characterization of </w:t>
      </w:r>
      <w:proofErr w:type="spellStart"/>
      <w:r>
        <w:t>carbene</w:t>
      </w:r>
      <w:proofErr w:type="spellEnd"/>
      <w:r>
        <w:t xml:space="preserve"> intermediates formed on the active sites and their role in catalysis will also be reported.</w:t>
      </w:r>
    </w:p>
    <w:p w14:paraId="788D547A" w14:textId="77777777" w:rsidR="0022281A" w:rsidRDefault="0022281A" w:rsidP="00714AB7">
      <w:pPr>
        <w:spacing w:line="360" w:lineRule="auto"/>
        <w:ind w:left="-360" w:right="-540"/>
      </w:pPr>
    </w:p>
    <w:p w14:paraId="60EEC241" w14:textId="786B1825" w:rsidR="0022281A" w:rsidRPr="00593DFD" w:rsidRDefault="006B41FE" w:rsidP="00714AB7">
      <w:pPr>
        <w:spacing w:line="360" w:lineRule="auto"/>
        <w:ind w:left="-360" w:right="-540"/>
        <w:rPr>
          <w:u w:val="single"/>
        </w:rPr>
      </w:pPr>
      <w:r w:rsidRPr="00593DFD">
        <w:rPr>
          <w:u w:val="single"/>
        </w:rPr>
        <w:t>References:</w:t>
      </w:r>
    </w:p>
    <w:p w14:paraId="52883BAC" w14:textId="77777777" w:rsidR="00AC6848" w:rsidRPr="00AC6848" w:rsidRDefault="006B41FE" w:rsidP="00AC6848">
      <w:pPr>
        <w:spacing w:line="360" w:lineRule="auto"/>
        <w:ind w:left="-360" w:right="-540"/>
      </w:pPr>
      <w:r>
        <w:t xml:space="preserve">1. </w:t>
      </w:r>
      <w:proofErr w:type="spellStart"/>
      <w:r w:rsidR="00AC6848" w:rsidRPr="00AC6848">
        <w:t>Amakawa</w:t>
      </w:r>
      <w:proofErr w:type="spellEnd"/>
      <w:r w:rsidR="00AC6848" w:rsidRPr="00AC6848">
        <w:t xml:space="preserve">, </w:t>
      </w:r>
      <w:proofErr w:type="gramStart"/>
      <w:r w:rsidR="00AC6848" w:rsidRPr="00AC6848">
        <w:rPr>
          <w:i/>
          <w:iCs/>
        </w:rPr>
        <w:t>et</w:t>
      </w:r>
      <w:proofErr w:type="gramEnd"/>
      <w:r w:rsidR="00AC6848" w:rsidRPr="00AC6848">
        <w:rPr>
          <w:i/>
          <w:iCs/>
        </w:rPr>
        <w:t xml:space="preserve">. </w:t>
      </w:r>
      <w:proofErr w:type="gramStart"/>
      <w:r w:rsidR="00AC6848" w:rsidRPr="00AC6848">
        <w:rPr>
          <w:i/>
          <w:iCs/>
        </w:rPr>
        <w:t>al</w:t>
      </w:r>
      <w:proofErr w:type="gramEnd"/>
      <w:r w:rsidR="00AC6848" w:rsidRPr="00AC6848">
        <w:rPr>
          <w:i/>
          <w:iCs/>
        </w:rPr>
        <w:t>. JACS</w:t>
      </w:r>
      <w:r w:rsidR="00AC6848" w:rsidRPr="00AC6848">
        <w:t xml:space="preserve">. </w:t>
      </w:r>
      <w:proofErr w:type="gramStart"/>
      <w:r w:rsidR="00AC6848" w:rsidRPr="00AC6848">
        <w:rPr>
          <w:b/>
          <w:bCs/>
        </w:rPr>
        <w:t>134</w:t>
      </w:r>
      <w:r w:rsidR="00AC6848" w:rsidRPr="00AC6848">
        <w:t xml:space="preserve"> (2012) 11462.</w:t>
      </w:r>
      <w:proofErr w:type="gramEnd"/>
    </w:p>
    <w:p w14:paraId="4FA49814" w14:textId="3F8A3E53" w:rsidR="006B41FE" w:rsidRDefault="006B41FE" w:rsidP="00714AB7">
      <w:pPr>
        <w:spacing w:line="360" w:lineRule="auto"/>
        <w:ind w:left="-360" w:right="-540"/>
      </w:pPr>
    </w:p>
    <w:p w14:paraId="429F3438" w14:textId="77777777" w:rsidR="0022281A" w:rsidRDefault="0022281A" w:rsidP="00714AB7">
      <w:pPr>
        <w:spacing w:line="360" w:lineRule="auto"/>
        <w:ind w:left="-360" w:right="-540"/>
      </w:pPr>
    </w:p>
    <w:p w14:paraId="70A324CD" w14:textId="77777777" w:rsidR="0022281A" w:rsidRPr="00714AB7" w:rsidRDefault="0022281A" w:rsidP="00714AB7">
      <w:pPr>
        <w:spacing w:line="360" w:lineRule="auto"/>
        <w:ind w:left="-360" w:right="-540"/>
      </w:pPr>
    </w:p>
    <w:sectPr w:rsidR="0022281A" w:rsidRPr="00714AB7" w:rsidSect="00537235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17F"/>
    <w:rsid w:val="0003293B"/>
    <w:rsid w:val="000461B9"/>
    <w:rsid w:val="000D7186"/>
    <w:rsid w:val="00107610"/>
    <w:rsid w:val="00112196"/>
    <w:rsid w:val="001A314F"/>
    <w:rsid w:val="001A54AB"/>
    <w:rsid w:val="001E5259"/>
    <w:rsid w:val="00203911"/>
    <w:rsid w:val="0022281A"/>
    <w:rsid w:val="00252C40"/>
    <w:rsid w:val="00257284"/>
    <w:rsid w:val="00280A31"/>
    <w:rsid w:val="00294A7B"/>
    <w:rsid w:val="002C0A38"/>
    <w:rsid w:val="002C4E59"/>
    <w:rsid w:val="002E3BF9"/>
    <w:rsid w:val="002F1F22"/>
    <w:rsid w:val="00320027"/>
    <w:rsid w:val="0037081E"/>
    <w:rsid w:val="003D6555"/>
    <w:rsid w:val="004238CA"/>
    <w:rsid w:val="00423DAF"/>
    <w:rsid w:val="00456E7E"/>
    <w:rsid w:val="0048687D"/>
    <w:rsid w:val="0052517F"/>
    <w:rsid w:val="00537235"/>
    <w:rsid w:val="00544127"/>
    <w:rsid w:val="00583558"/>
    <w:rsid w:val="00593DFD"/>
    <w:rsid w:val="006158C6"/>
    <w:rsid w:val="0062483A"/>
    <w:rsid w:val="0065033F"/>
    <w:rsid w:val="006A5E2B"/>
    <w:rsid w:val="006A7C4D"/>
    <w:rsid w:val="006B41FE"/>
    <w:rsid w:val="007133DA"/>
    <w:rsid w:val="00714AB7"/>
    <w:rsid w:val="007731A7"/>
    <w:rsid w:val="00783A0D"/>
    <w:rsid w:val="007F117E"/>
    <w:rsid w:val="008B6C15"/>
    <w:rsid w:val="008D280B"/>
    <w:rsid w:val="008E14B3"/>
    <w:rsid w:val="00955138"/>
    <w:rsid w:val="00AC6848"/>
    <w:rsid w:val="00BB75F1"/>
    <w:rsid w:val="00C8663E"/>
    <w:rsid w:val="00CA0F66"/>
    <w:rsid w:val="00CD050D"/>
    <w:rsid w:val="00D07E2C"/>
    <w:rsid w:val="00D87DF1"/>
    <w:rsid w:val="00D92663"/>
    <w:rsid w:val="00D94DBC"/>
    <w:rsid w:val="00EB2550"/>
    <w:rsid w:val="00EB5434"/>
    <w:rsid w:val="00EC01DB"/>
    <w:rsid w:val="00F2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CCC2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684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684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307</Words>
  <Characters>1750</Characters>
  <Application>Microsoft Macintosh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Howell</dc:creator>
  <cp:keywords/>
  <dc:description/>
  <cp:lastModifiedBy>John Howell</cp:lastModifiedBy>
  <cp:revision>13</cp:revision>
  <cp:lastPrinted>2014-05-08T22:40:00Z</cp:lastPrinted>
  <dcterms:created xsi:type="dcterms:W3CDTF">2014-05-08T22:29:00Z</dcterms:created>
  <dcterms:modified xsi:type="dcterms:W3CDTF">2014-05-11T23:05:00Z</dcterms:modified>
</cp:coreProperties>
</file>