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988" w:rsidRPr="00E63988" w:rsidRDefault="00E63988" w:rsidP="00E63988">
      <w:pPr>
        <w:pStyle w:val="BATitle"/>
        <w:spacing w:before="0" w:after="0"/>
        <w:rPr>
          <w:rFonts w:eastAsiaTheme="minorEastAsia"/>
          <w:sz w:val="40"/>
          <w:lang w:eastAsia="ko-KR"/>
        </w:rPr>
      </w:pPr>
      <w:r>
        <w:rPr>
          <w:sz w:val="40"/>
        </w:rPr>
        <w:t>High-efficiency graphene-based flexible organic solar cells</w:t>
      </w:r>
    </w:p>
    <w:p w:rsidR="00E63988" w:rsidRPr="00CC2846" w:rsidRDefault="00E63988" w:rsidP="00E63988">
      <w:pPr>
        <w:pStyle w:val="BBAuthorName"/>
        <w:spacing w:after="0"/>
        <w:jc w:val="left"/>
        <w:rPr>
          <w:rFonts w:ascii="Times New Roman" w:eastAsiaTheme="minorEastAsia" w:hAnsi="Times New Roman"/>
          <w:i w:val="0"/>
          <w:vertAlign w:val="superscript"/>
          <w:lang w:eastAsia="ko-KR"/>
        </w:rPr>
      </w:pPr>
      <w:proofErr w:type="spellStart"/>
      <w:r w:rsidRPr="00CC2846">
        <w:rPr>
          <w:rFonts w:ascii="Times New Roman" w:hAnsi="Times New Roman"/>
          <w:i w:val="0"/>
        </w:rPr>
        <w:t>Sehoon</w:t>
      </w:r>
      <w:proofErr w:type="spellEnd"/>
      <w:r w:rsidRPr="00CC2846">
        <w:rPr>
          <w:rFonts w:ascii="Times New Roman" w:hAnsi="Times New Roman"/>
          <w:i w:val="0"/>
        </w:rPr>
        <w:t xml:space="preserve"> Chang</w:t>
      </w:r>
      <w:r w:rsidR="00CC2846" w:rsidRPr="00CC2846">
        <w:rPr>
          <w:rFonts w:ascii="Times New Roman" w:hAnsi="Times New Roman"/>
          <w:i w:val="0"/>
          <w:vertAlign w:val="superscript"/>
        </w:rPr>
        <w:t>1</w:t>
      </w:r>
      <w:r w:rsidRPr="00CC2846">
        <w:rPr>
          <w:rFonts w:ascii="Times New Roman" w:hAnsi="Times New Roman"/>
          <w:i w:val="0"/>
        </w:rPr>
        <w:t xml:space="preserve">, </w:t>
      </w:r>
      <w:proofErr w:type="spellStart"/>
      <w:r w:rsidRPr="00CC2846">
        <w:rPr>
          <w:rFonts w:ascii="Times New Roman" w:hAnsi="Times New Roman"/>
          <w:i w:val="0"/>
        </w:rPr>
        <w:t>Hyesung</w:t>
      </w:r>
      <w:proofErr w:type="spellEnd"/>
      <w:r w:rsidRPr="00CC2846">
        <w:rPr>
          <w:rFonts w:ascii="Times New Roman" w:hAnsi="Times New Roman"/>
          <w:i w:val="0"/>
        </w:rPr>
        <w:t xml:space="preserve"> Park</w:t>
      </w:r>
      <w:r w:rsidR="00CC2846" w:rsidRPr="00CC2846">
        <w:rPr>
          <w:rFonts w:ascii="Times New Roman" w:hAnsi="Times New Roman"/>
          <w:i w:val="0"/>
          <w:vertAlign w:val="superscript"/>
        </w:rPr>
        <w:t>2</w:t>
      </w:r>
      <w:r w:rsidRPr="00CC2846">
        <w:rPr>
          <w:rFonts w:ascii="Times New Roman" w:hAnsi="Times New Roman"/>
          <w:i w:val="0"/>
        </w:rPr>
        <w:t>, Xiang Zhou</w:t>
      </w:r>
      <w:r w:rsidR="00CC2846" w:rsidRPr="00CC2846">
        <w:rPr>
          <w:rFonts w:ascii="Times New Roman" w:hAnsi="Times New Roman"/>
          <w:i w:val="0"/>
          <w:vertAlign w:val="superscript"/>
        </w:rPr>
        <w:t>1</w:t>
      </w:r>
      <w:r w:rsidRPr="00CC2846">
        <w:rPr>
          <w:rFonts w:ascii="Times New Roman" w:hAnsi="Times New Roman"/>
          <w:i w:val="0"/>
        </w:rPr>
        <w:t>, Jing Kong</w:t>
      </w:r>
      <w:r w:rsidR="00CC2846" w:rsidRPr="00CC2846">
        <w:rPr>
          <w:rFonts w:ascii="Times New Roman" w:hAnsi="Times New Roman"/>
          <w:i w:val="0"/>
          <w:vertAlign w:val="superscript"/>
        </w:rPr>
        <w:t>2</w:t>
      </w:r>
      <w:r w:rsidRPr="00CC2846">
        <w:rPr>
          <w:rFonts w:ascii="Times New Roman" w:hAnsi="Times New Roman"/>
          <w:i w:val="0"/>
        </w:rPr>
        <w:t xml:space="preserve">, </w:t>
      </w:r>
      <w:proofErr w:type="spellStart"/>
      <w:r w:rsidRPr="00CC2846">
        <w:rPr>
          <w:rFonts w:ascii="Times New Roman" w:hAnsi="Times New Roman"/>
          <w:i w:val="0"/>
        </w:rPr>
        <w:t>Tomás</w:t>
      </w:r>
      <w:proofErr w:type="spellEnd"/>
      <w:r w:rsidRPr="00CC2846">
        <w:rPr>
          <w:rFonts w:ascii="Times New Roman" w:hAnsi="Times New Roman"/>
          <w:i w:val="0"/>
        </w:rPr>
        <w:t xml:space="preserve"> Palacios</w:t>
      </w:r>
      <w:r w:rsidR="00CC2846" w:rsidRPr="00CC2846">
        <w:rPr>
          <w:rFonts w:ascii="Times New Roman" w:hAnsi="Times New Roman"/>
          <w:i w:val="0"/>
          <w:vertAlign w:val="superscript"/>
        </w:rPr>
        <w:t>2</w:t>
      </w:r>
      <w:r w:rsidRPr="00CC2846">
        <w:rPr>
          <w:rFonts w:ascii="Times New Roman" w:hAnsi="Times New Roman"/>
          <w:i w:val="0"/>
        </w:rPr>
        <w:t>, Silvija Gradečak</w:t>
      </w:r>
      <w:r w:rsidR="00CC2846" w:rsidRPr="00CC2846">
        <w:rPr>
          <w:rFonts w:ascii="Times New Roman" w:hAnsi="Times New Roman"/>
          <w:i w:val="0"/>
          <w:vertAlign w:val="superscript"/>
        </w:rPr>
        <w:t>1</w:t>
      </w:r>
    </w:p>
    <w:p w:rsidR="00FD0F04" w:rsidRDefault="00E63988" w:rsidP="00FD0F04">
      <w:pPr>
        <w:pStyle w:val="BCAuthorAddress"/>
        <w:spacing w:after="0"/>
        <w:jc w:val="both"/>
        <w:rPr>
          <w:rFonts w:ascii="Times New Roman" w:eastAsiaTheme="minorEastAsia" w:hAnsi="Times New Roman"/>
          <w:lang w:eastAsia="ko-KR"/>
        </w:rPr>
      </w:pPr>
      <w:r w:rsidRPr="00CC2846">
        <w:rPr>
          <w:rFonts w:ascii="Times New Roman" w:hAnsi="Times New Roman"/>
          <w:vertAlign w:val="superscript"/>
        </w:rPr>
        <w:t>1</w:t>
      </w:r>
      <w:r w:rsidR="00FD0F04" w:rsidRPr="00CC2846">
        <w:rPr>
          <w:rFonts w:ascii="Times New Roman" w:hAnsi="Times New Roman"/>
        </w:rPr>
        <w:t xml:space="preserve">Department of </w:t>
      </w:r>
      <w:r w:rsidR="00FD0F04" w:rsidRPr="00CC2846">
        <w:rPr>
          <w:rFonts w:ascii="Times New Roman" w:hAnsi="Times New Roman"/>
          <w:lang w:eastAsia="ko-KR"/>
        </w:rPr>
        <w:t>Materials Science and Engineering</w:t>
      </w:r>
      <w:r w:rsidR="00FD0F04" w:rsidRPr="00CC2846">
        <w:rPr>
          <w:rFonts w:ascii="Times New Roman" w:hAnsi="Times New Roman"/>
        </w:rPr>
        <w:t>, Massachusetts Institute of Technology, Cambridge, Massachusetts 02139</w:t>
      </w:r>
    </w:p>
    <w:p w:rsidR="00FD0F04" w:rsidRPr="00CC2846" w:rsidRDefault="00E63988" w:rsidP="00FD0F04">
      <w:pPr>
        <w:pStyle w:val="BCAuthorAddress"/>
        <w:spacing w:after="0"/>
        <w:jc w:val="both"/>
        <w:rPr>
          <w:rFonts w:ascii="Times New Roman" w:eastAsiaTheme="minorEastAsia" w:hAnsi="Times New Roman"/>
          <w:lang w:eastAsia="ko-KR"/>
        </w:rPr>
      </w:pPr>
      <w:r w:rsidRPr="00CC2846">
        <w:rPr>
          <w:rFonts w:ascii="Times New Roman" w:hAnsi="Times New Roman"/>
          <w:vertAlign w:val="superscript"/>
        </w:rPr>
        <w:t>2</w:t>
      </w:r>
      <w:r w:rsidR="00FD0F04" w:rsidRPr="00CC2846">
        <w:rPr>
          <w:rFonts w:ascii="Times New Roman" w:hAnsi="Times New Roman"/>
        </w:rPr>
        <w:t>Department of Electrical Engineering and Computer Science, Massachusetts Institute of Technology, Cambridge, Massachusetts 02139</w:t>
      </w:r>
    </w:p>
    <w:p w:rsidR="00E63988" w:rsidRDefault="00E63988" w:rsidP="00E63988">
      <w:pPr>
        <w:pStyle w:val="BGKeywords"/>
        <w:spacing w:after="0"/>
        <w:jc w:val="left"/>
        <w:rPr>
          <w:rFonts w:ascii="Times New Roman" w:eastAsiaTheme="minorEastAsia" w:hAnsi="Times New Roman"/>
          <w:b/>
          <w:lang w:eastAsia="ko-KR"/>
        </w:rPr>
      </w:pPr>
      <w:r w:rsidRPr="00266959">
        <w:rPr>
          <w:rFonts w:ascii="Times New Roman" w:eastAsiaTheme="minorEastAsia" w:hAnsi="Times New Roman" w:hint="eastAsia"/>
          <w:b/>
          <w:lang w:eastAsia="ko-KR"/>
        </w:rPr>
        <w:t>Abstract</w:t>
      </w:r>
    </w:p>
    <w:p w:rsidR="00E63988" w:rsidRPr="00E63988" w:rsidRDefault="00E63988" w:rsidP="00CC2846">
      <w:pPr>
        <w:pStyle w:val="BGKeywords"/>
        <w:spacing w:after="0"/>
        <w:ind w:firstLine="360"/>
        <w:rPr>
          <w:rFonts w:ascii="Times New Roman" w:eastAsiaTheme="minorEastAsia" w:hAnsi="Times New Roman"/>
          <w:lang w:eastAsia="ko-KR"/>
        </w:rPr>
      </w:pPr>
      <w:r>
        <w:rPr>
          <w:rFonts w:ascii="Times New Roman" w:hAnsi="Times New Roman"/>
        </w:rPr>
        <w:t>Flexible solar cell is one of the promising next generation optoelectronic devices, where the electrode materials need to be developed with good conductivity, transparency</w:t>
      </w:r>
      <w:r w:rsidR="00CC2846">
        <w:rPr>
          <w:rFonts w:ascii="Times New Roman" w:eastAsiaTheme="minorEastAsia" w:hAnsi="Times New Roman" w:hint="eastAsia"/>
          <w:lang w:eastAsia="ko-KR"/>
        </w:rPr>
        <w:t>,</w:t>
      </w:r>
      <w:r>
        <w:rPr>
          <w:rFonts w:ascii="Times New Roman" w:hAnsi="Times New Roman"/>
        </w:rPr>
        <w:t xml:space="preserve"> and flexibility.  G</w:t>
      </w:r>
      <w:r w:rsidRPr="002C6FE3">
        <w:rPr>
          <w:rFonts w:ascii="Times New Roman" w:hAnsi="Times New Roman"/>
        </w:rPr>
        <w:t xml:space="preserve">raphene </w:t>
      </w:r>
      <w:r>
        <w:rPr>
          <w:rFonts w:ascii="Times New Roman" w:hAnsi="Times New Roman"/>
        </w:rPr>
        <w:t>arose a</w:t>
      </w:r>
      <w:r w:rsidRPr="002C6FE3">
        <w:rPr>
          <w:rFonts w:ascii="Times New Roman" w:hAnsi="Times New Roman"/>
        </w:rPr>
        <w:t xml:space="preserve">s a </w:t>
      </w:r>
      <w:r>
        <w:rPr>
          <w:rFonts w:ascii="Times New Roman" w:hAnsi="Times New Roman"/>
        </w:rPr>
        <w:t>promising</w:t>
      </w:r>
      <w:r w:rsidRPr="002C6FE3">
        <w:rPr>
          <w:rFonts w:ascii="Times New Roman" w:hAnsi="Times New Roman"/>
        </w:rPr>
        <w:t xml:space="preserve"> </w:t>
      </w:r>
      <w:r>
        <w:rPr>
          <w:rFonts w:ascii="Times New Roman" w:eastAsiaTheme="minorEastAsia" w:hAnsi="Times New Roman" w:hint="eastAsia"/>
          <w:lang w:eastAsia="ko-KR"/>
        </w:rPr>
        <w:t>flexible</w:t>
      </w:r>
      <w:r w:rsidRPr="002C6F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transparent electrode </w:t>
      </w:r>
      <w:r w:rsidRPr="002C6FE3">
        <w:rPr>
          <w:rFonts w:ascii="Times New Roman" w:hAnsi="Times New Roman"/>
        </w:rPr>
        <w:t>due to its good electrical conductivity and optical transparency</w:t>
      </w:r>
      <w:r>
        <w:rPr>
          <w:rFonts w:ascii="Times New Roman" w:hAnsi="Times New Roman"/>
        </w:rPr>
        <w:t xml:space="preserve"> along with </w:t>
      </w:r>
      <w:r w:rsidRPr="002C6FE3">
        <w:rPr>
          <w:rFonts w:ascii="Times New Roman" w:hAnsi="Times New Roman"/>
        </w:rPr>
        <w:t xml:space="preserve">mechanical and chemical </w:t>
      </w:r>
      <w:r>
        <w:rPr>
          <w:rFonts w:ascii="Times New Roman" w:hAnsi="Times New Roman"/>
        </w:rPr>
        <w:t>robustness</w:t>
      </w:r>
      <w:r w:rsidRPr="002C6FE3">
        <w:rPr>
          <w:rFonts w:ascii="Times New Roman" w:hAnsi="Times New Roman"/>
        </w:rPr>
        <w:t>, and potentially low</w:t>
      </w:r>
      <w:r>
        <w:rPr>
          <w:rFonts w:ascii="Times New Roman" w:hAnsi="Times New Roman"/>
        </w:rPr>
        <w:t xml:space="preserve">-cost </w:t>
      </w:r>
      <w:r w:rsidRPr="002C6FE3">
        <w:rPr>
          <w:rFonts w:ascii="Times New Roman" w:hAnsi="Times New Roman"/>
        </w:rPr>
        <w:t xml:space="preserve">processing.  In this report, </w:t>
      </w:r>
      <w:r>
        <w:rPr>
          <w:rFonts w:ascii="Times New Roman" w:hAnsi="Times New Roman"/>
        </w:rPr>
        <w:t xml:space="preserve">we have successfully designed both graphene anode- and cathode- based flexible polymer solar cells </w:t>
      </w:r>
      <w:r w:rsidR="00CC2846" w:rsidRPr="00CC2846">
        <w:rPr>
          <w:rFonts w:ascii="Times New Roman" w:hAnsi="Times New Roman"/>
        </w:rPr>
        <w:t xml:space="preserve">with </w:t>
      </w:r>
      <w:proofErr w:type="spellStart"/>
      <w:r w:rsidR="00CC2846" w:rsidRPr="00CC2846">
        <w:rPr>
          <w:rFonts w:ascii="Times New Roman" w:hAnsi="Times New Roman"/>
        </w:rPr>
        <w:t>thieno</w:t>
      </w:r>
      <w:proofErr w:type="spellEnd"/>
      <w:r w:rsidR="00CC2846" w:rsidRPr="00CC2846">
        <w:rPr>
          <w:rFonts w:ascii="Times New Roman" w:hAnsi="Times New Roman"/>
        </w:rPr>
        <w:t>[3,4-b]</w:t>
      </w:r>
      <w:proofErr w:type="spellStart"/>
      <w:r w:rsidR="00CC2846" w:rsidRPr="00CC2846">
        <w:rPr>
          <w:rFonts w:ascii="Times New Roman" w:hAnsi="Times New Roman"/>
        </w:rPr>
        <w:t>thiophene</w:t>
      </w:r>
      <w:proofErr w:type="spellEnd"/>
      <w:r w:rsidR="00CC2846" w:rsidRPr="00CC2846">
        <w:rPr>
          <w:rFonts w:ascii="Times New Roman" w:hAnsi="Times New Roman"/>
        </w:rPr>
        <w:t>/</w:t>
      </w:r>
      <w:proofErr w:type="spellStart"/>
      <w:r w:rsidR="00CC2846" w:rsidRPr="00CC2846">
        <w:rPr>
          <w:rFonts w:ascii="Times New Roman" w:hAnsi="Times New Roman"/>
        </w:rPr>
        <w:t>benzodithiophene</w:t>
      </w:r>
      <w:proofErr w:type="spellEnd"/>
      <w:r w:rsidR="00CC2846" w:rsidRPr="00CC2846">
        <w:rPr>
          <w:rFonts w:ascii="Times New Roman" w:hAnsi="Times New Roman"/>
        </w:rPr>
        <w:t xml:space="preserve"> (PTB7) and [6,6]-phenyl C71-butyric acid methyl ester (PC71BM)</w:t>
      </w:r>
      <w:r w:rsidR="00CC2846">
        <w:rPr>
          <w:rFonts w:ascii="Times New Roman" w:eastAsiaTheme="minorEastAsia" w:hAnsi="Times New Roman" w:hint="eastAsia"/>
          <w:lang w:eastAsia="ko-KR"/>
        </w:rPr>
        <w:t xml:space="preserve"> </w:t>
      </w:r>
      <w:r>
        <w:rPr>
          <w:rFonts w:ascii="Times New Roman" w:hAnsi="Times New Roman"/>
        </w:rPr>
        <w:t>by resolving the issues occurring at the interface between graphene and charge transporting semiconducting materials such as molybdenum trioxide (MoO</w:t>
      </w:r>
      <w:r w:rsidRPr="00A649B5"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) or ZnO.  W</w:t>
      </w:r>
      <w:r w:rsidRPr="002C6FE3">
        <w:rPr>
          <w:rFonts w:ascii="Times New Roman" w:hAnsi="Times New Roman"/>
        </w:rPr>
        <w:t>e demons</w:t>
      </w:r>
      <w:r w:rsidR="00EC1286">
        <w:rPr>
          <w:rFonts w:ascii="Times New Roman" w:hAnsi="Times New Roman"/>
        </w:rPr>
        <w:t>trate high</w:t>
      </w:r>
      <w:r w:rsidR="00EC1286">
        <w:rPr>
          <w:rFonts w:ascii="Times New Roman" w:eastAsiaTheme="minorEastAsia" w:hAnsi="Times New Roman" w:hint="eastAsia"/>
          <w:lang w:eastAsia="ko-KR"/>
        </w:rPr>
        <w:t>-</w:t>
      </w:r>
      <w:r w:rsidR="00EC1286">
        <w:rPr>
          <w:rFonts w:ascii="Times New Roman" w:hAnsi="Times New Roman"/>
        </w:rPr>
        <w:t xml:space="preserve"> efficien</w:t>
      </w:r>
      <w:r w:rsidR="00EC1286">
        <w:rPr>
          <w:rFonts w:ascii="Times New Roman" w:eastAsiaTheme="minorEastAsia" w:hAnsi="Times New Roman" w:hint="eastAsia"/>
          <w:lang w:eastAsia="ko-KR"/>
        </w:rPr>
        <w:t>cy</w:t>
      </w:r>
      <w:r>
        <w:rPr>
          <w:rFonts w:ascii="Times New Roman" w:hAnsi="Times New Roman"/>
        </w:rPr>
        <w:t xml:space="preserve"> graphene electrode-</w:t>
      </w:r>
      <w:r w:rsidRPr="002C6FE3">
        <w:rPr>
          <w:rFonts w:ascii="Times New Roman" w:hAnsi="Times New Roman"/>
        </w:rPr>
        <w:t>based</w:t>
      </w:r>
      <w:r w:rsidRPr="0049268E">
        <w:rPr>
          <w:rFonts w:ascii="Times New Roman" w:eastAsiaTheme="minorEastAsia" w:hAnsi="Times New Roman" w:hint="eastAsia"/>
          <w:lang w:eastAsia="ko-KR"/>
        </w:rPr>
        <w:t xml:space="preserve"> </w:t>
      </w:r>
      <w:r>
        <w:rPr>
          <w:rFonts w:ascii="Times New Roman" w:eastAsiaTheme="minorEastAsia" w:hAnsi="Times New Roman" w:hint="eastAsia"/>
          <w:lang w:eastAsia="ko-KR"/>
        </w:rPr>
        <w:t>flexible</w:t>
      </w:r>
      <w:r w:rsidRPr="002C6F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devices</w:t>
      </w:r>
      <w:r w:rsidRPr="002C6FE3">
        <w:rPr>
          <w:rFonts w:ascii="Times New Roman" w:hAnsi="Times New Roman"/>
        </w:rPr>
        <w:t xml:space="preserve"> with </w:t>
      </w:r>
      <w:r>
        <w:rPr>
          <w:rFonts w:ascii="Times New Roman" w:hAnsi="Times New Roman"/>
        </w:rPr>
        <w:t>power conver</w:t>
      </w:r>
      <w:r w:rsidRPr="002C6FE3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ion efficiencies </w:t>
      </w:r>
      <w:r w:rsidRPr="00AA7CD3">
        <w:rPr>
          <w:rFonts w:ascii="Times New Roman" w:hAnsi="Times New Roman"/>
        </w:rPr>
        <w:t xml:space="preserve">of </w:t>
      </w:r>
      <w:r>
        <w:rPr>
          <w:rFonts w:ascii="Times New Roman" w:hAnsi="Times New Roman"/>
        </w:rPr>
        <w:t>6.1%</w:t>
      </w:r>
      <w:r>
        <w:rPr>
          <w:rFonts w:ascii="Times New Roman" w:eastAsiaTheme="minorEastAsia" w:hAnsi="Times New Roman" w:hint="eastAsia"/>
          <w:lang w:eastAsia="ko-KR"/>
        </w:rPr>
        <w:t xml:space="preserve"> (</w:t>
      </w:r>
      <w:r>
        <w:rPr>
          <w:rFonts w:ascii="Times New Roman" w:hAnsi="Times New Roman"/>
        </w:rPr>
        <w:t>anode</w:t>
      </w:r>
      <w:r>
        <w:rPr>
          <w:rFonts w:ascii="Times New Roman" w:eastAsiaTheme="minorEastAsia" w:hAnsi="Times New Roman" w:hint="eastAsia"/>
          <w:lang w:eastAsia="ko-KR"/>
        </w:rPr>
        <w:t>)</w:t>
      </w:r>
      <w:r w:rsidRPr="00AA7CD3">
        <w:rPr>
          <w:rFonts w:ascii="Times New Roman" w:hAnsi="Times New Roman"/>
        </w:rPr>
        <w:t xml:space="preserve"> and </w:t>
      </w:r>
      <w:r>
        <w:rPr>
          <w:rFonts w:ascii="Times New Roman" w:hAnsi="Times New Roman"/>
        </w:rPr>
        <w:t>7.1%</w:t>
      </w:r>
      <w:r>
        <w:rPr>
          <w:rFonts w:ascii="Times New Roman" w:eastAsiaTheme="minorEastAsia" w:hAnsi="Times New Roman" w:hint="eastAsia"/>
          <w:lang w:eastAsia="ko-KR"/>
        </w:rPr>
        <w:t xml:space="preserve"> (</w:t>
      </w:r>
      <w:r>
        <w:rPr>
          <w:rFonts w:ascii="Times New Roman" w:hAnsi="Times New Roman"/>
        </w:rPr>
        <w:t>cathode</w:t>
      </w:r>
      <w:r>
        <w:rPr>
          <w:rFonts w:ascii="Times New Roman" w:eastAsiaTheme="minorEastAsia" w:hAnsi="Times New Roman" w:hint="eastAsia"/>
          <w:lang w:eastAsia="ko-KR"/>
        </w:rPr>
        <w:t>)</w:t>
      </w:r>
      <w:r w:rsidRPr="00AA7CD3">
        <w:rPr>
          <w:rFonts w:ascii="Times New Roman" w:hAnsi="Times New Roman"/>
        </w:rPr>
        <w:t>,</w:t>
      </w:r>
      <w:r w:rsidRPr="00DA5CD0">
        <w:rPr>
          <w:rFonts w:ascii="Times New Roman" w:hAnsi="Times New Roman"/>
        </w:rPr>
        <w:t xml:space="preserve"> respectively</w:t>
      </w:r>
      <w:r w:rsidRPr="002C6FE3">
        <w:rPr>
          <w:rFonts w:ascii="Times New Roman" w:hAnsi="Times New Roman"/>
        </w:rPr>
        <w:t xml:space="preserve">, which were achieved </w:t>
      </w:r>
      <w:r>
        <w:rPr>
          <w:rFonts w:ascii="Times New Roman" w:hAnsi="Times New Roman"/>
        </w:rPr>
        <w:t>via</w:t>
      </w:r>
      <w:r w:rsidRPr="002C6FE3">
        <w:rPr>
          <w:rFonts w:ascii="Times New Roman" w:hAnsi="Times New Roman"/>
        </w:rPr>
        <w:t xml:space="preserve"> thermal treatment of </w:t>
      </w:r>
      <w:r w:rsidRPr="00130C87">
        <w:rPr>
          <w:rFonts w:ascii="Times New Roman" w:hAnsi="Times New Roman"/>
        </w:rPr>
        <w:t>MoO</w:t>
      </w:r>
      <w:r w:rsidRPr="00130C87"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</w:t>
      </w:r>
      <w:r w:rsidRPr="00130C87">
        <w:rPr>
          <w:rFonts w:ascii="Times New Roman" w:hAnsi="Times New Roman"/>
        </w:rPr>
        <w:t>electron</w:t>
      </w:r>
      <w:r w:rsidRPr="002C6FE3">
        <w:rPr>
          <w:rFonts w:ascii="Times New Roman" w:hAnsi="Times New Roman"/>
        </w:rPr>
        <w:t xml:space="preserve"> blocking layer</w:t>
      </w:r>
      <w:r>
        <w:rPr>
          <w:rFonts w:ascii="Times New Roman" w:hAnsi="Times New Roman"/>
        </w:rPr>
        <w:t xml:space="preserve"> and direct deposition of ZnO electron transporting layer on graphene surface</w:t>
      </w:r>
      <w:r w:rsidRPr="002C6FE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The advances accomplished in this work demonstrate graphene has great potential as a promising alternative transparent electrode system in a variety of </w:t>
      </w:r>
      <w:r w:rsidR="007716CB">
        <w:rPr>
          <w:rFonts w:ascii="Times New Roman" w:eastAsiaTheme="minorEastAsia" w:hAnsi="Times New Roman" w:hint="eastAsia"/>
          <w:lang w:eastAsia="ko-KR"/>
        </w:rPr>
        <w:t xml:space="preserve">flexible </w:t>
      </w:r>
      <w:r>
        <w:rPr>
          <w:rFonts w:ascii="Times New Roman" w:hAnsi="Times New Roman"/>
        </w:rPr>
        <w:t xml:space="preserve">optoelectronic devices. </w:t>
      </w:r>
    </w:p>
    <w:sectPr w:rsidR="00E63988" w:rsidRPr="00E63988" w:rsidSect="00A24969">
      <w:type w:val="continuous"/>
      <w:pgSz w:w="12240" w:h="15840"/>
      <w:pgMar w:top="851" w:right="1440" w:bottom="1134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EAA" w:rsidRDefault="00473EAA" w:rsidP="00E50193">
      <w:pPr>
        <w:spacing w:line="240" w:lineRule="auto"/>
      </w:pPr>
      <w:r>
        <w:separator/>
      </w:r>
    </w:p>
  </w:endnote>
  <w:endnote w:type="continuationSeparator" w:id="0">
    <w:p w:rsidR="00473EAA" w:rsidRDefault="00473EAA" w:rsidP="00E5019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delleBasic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arendonTextPro">
    <w:altName w:val="Clarendon Text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EAA" w:rsidRDefault="00473EAA" w:rsidP="00E50193">
      <w:pPr>
        <w:spacing w:line="240" w:lineRule="auto"/>
      </w:pPr>
      <w:r>
        <w:separator/>
      </w:r>
    </w:p>
  </w:footnote>
  <w:footnote w:type="continuationSeparator" w:id="0">
    <w:p w:rsidR="00473EAA" w:rsidRDefault="00473EAA" w:rsidP="00E501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0FAE3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A2260C"/>
    <w:multiLevelType w:val="multilevel"/>
    <w:tmpl w:val="D6CC0B12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B714D"/>
    <w:multiLevelType w:val="hybridMultilevel"/>
    <w:tmpl w:val="0ED4400E"/>
    <w:lvl w:ilvl="0" w:tplc="A7504A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96E14"/>
    <w:multiLevelType w:val="hybridMultilevel"/>
    <w:tmpl w:val="E4262D92"/>
    <w:lvl w:ilvl="0" w:tplc="86E80F92">
      <w:start w:val="1"/>
      <w:numFmt w:val="decimal"/>
      <w:lvlText w:val="%1."/>
      <w:lvlJc w:val="left"/>
      <w:pPr>
        <w:tabs>
          <w:tab w:val="num" w:pos="800"/>
        </w:tabs>
        <w:ind w:left="800" w:hanging="400"/>
      </w:pPr>
      <w:rPr>
        <w:rFonts w:ascii="Arial" w:eastAsia="바탕" w:hAnsi="Arial" w:cs="Arial"/>
        <w:b w:val="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>
    <w:nsid w:val="18D31D8C"/>
    <w:multiLevelType w:val="multilevel"/>
    <w:tmpl w:val="10EC9852"/>
    <w:lvl w:ilvl="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801F90"/>
    <w:multiLevelType w:val="hybridMultilevel"/>
    <w:tmpl w:val="47F6F6E6"/>
    <w:lvl w:ilvl="0" w:tplc="5F607584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69730A"/>
    <w:multiLevelType w:val="hybridMultilevel"/>
    <w:tmpl w:val="0AA0E8A2"/>
    <w:lvl w:ilvl="0" w:tplc="E18090EE">
      <w:start w:val="1"/>
      <w:numFmt w:val="bullet"/>
      <w:pStyle w:val="Footnote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5"/>
    <w:lvlOverride w:ilvl="0">
      <w:startOverride w:val="1"/>
    </w:lvlOverride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hideGrammaticalErrors/>
  <w:activeWritingStyle w:appName="MSWord" w:lang="en-US" w:vendorID="64" w:dllVersion="131078" w:nlCheck="1" w:checkStyle="1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50193"/>
    <w:rsid w:val="00000DE8"/>
    <w:rsid w:val="0004029F"/>
    <w:rsid w:val="00061325"/>
    <w:rsid w:val="0007583D"/>
    <w:rsid w:val="000932DF"/>
    <w:rsid w:val="00096C09"/>
    <w:rsid w:val="000A4451"/>
    <w:rsid w:val="000A4496"/>
    <w:rsid w:val="000F18C1"/>
    <w:rsid w:val="00131241"/>
    <w:rsid w:val="00190660"/>
    <w:rsid w:val="001F3ACE"/>
    <w:rsid w:val="00277816"/>
    <w:rsid w:val="002C4BEE"/>
    <w:rsid w:val="002F10E0"/>
    <w:rsid w:val="0034309F"/>
    <w:rsid w:val="00402F02"/>
    <w:rsid w:val="0040367A"/>
    <w:rsid w:val="00415DEE"/>
    <w:rsid w:val="00444547"/>
    <w:rsid w:val="00473EAA"/>
    <w:rsid w:val="004C1612"/>
    <w:rsid w:val="0050201F"/>
    <w:rsid w:val="00506857"/>
    <w:rsid w:val="005168B4"/>
    <w:rsid w:val="00520125"/>
    <w:rsid w:val="00520EEB"/>
    <w:rsid w:val="005240EC"/>
    <w:rsid w:val="00555321"/>
    <w:rsid w:val="005E2683"/>
    <w:rsid w:val="005F52B8"/>
    <w:rsid w:val="00653F08"/>
    <w:rsid w:val="00672DAA"/>
    <w:rsid w:val="006B14DE"/>
    <w:rsid w:val="006D1835"/>
    <w:rsid w:val="006D64D0"/>
    <w:rsid w:val="006F6620"/>
    <w:rsid w:val="007272D3"/>
    <w:rsid w:val="007328C0"/>
    <w:rsid w:val="007716CB"/>
    <w:rsid w:val="007C482E"/>
    <w:rsid w:val="008824BA"/>
    <w:rsid w:val="008A6696"/>
    <w:rsid w:val="009157D6"/>
    <w:rsid w:val="00970784"/>
    <w:rsid w:val="00983F51"/>
    <w:rsid w:val="009B3040"/>
    <w:rsid w:val="00A13F5E"/>
    <w:rsid w:val="00A24969"/>
    <w:rsid w:val="00AC66A7"/>
    <w:rsid w:val="00AE5469"/>
    <w:rsid w:val="00B222DF"/>
    <w:rsid w:val="00B609B7"/>
    <w:rsid w:val="00B74D0E"/>
    <w:rsid w:val="00B802C7"/>
    <w:rsid w:val="00BA23D3"/>
    <w:rsid w:val="00BA4E64"/>
    <w:rsid w:val="00BB2409"/>
    <w:rsid w:val="00BC359E"/>
    <w:rsid w:val="00BE6357"/>
    <w:rsid w:val="00C15D44"/>
    <w:rsid w:val="00C22EE5"/>
    <w:rsid w:val="00C334B3"/>
    <w:rsid w:val="00C72BAC"/>
    <w:rsid w:val="00CC2846"/>
    <w:rsid w:val="00CC643A"/>
    <w:rsid w:val="00CF4867"/>
    <w:rsid w:val="00D51802"/>
    <w:rsid w:val="00D65800"/>
    <w:rsid w:val="00DF3AAF"/>
    <w:rsid w:val="00E02F35"/>
    <w:rsid w:val="00E413D4"/>
    <w:rsid w:val="00E42325"/>
    <w:rsid w:val="00E50193"/>
    <w:rsid w:val="00E63988"/>
    <w:rsid w:val="00E8694A"/>
    <w:rsid w:val="00EA45B3"/>
    <w:rsid w:val="00EC1286"/>
    <w:rsid w:val="00EE133B"/>
    <w:rsid w:val="00F87157"/>
    <w:rsid w:val="00FB44D0"/>
    <w:rsid w:val="00FD0F04"/>
    <w:rsid w:val="00FE3E9F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4BA"/>
    <w:pPr>
      <w:spacing w:line="260" w:lineRule="exact"/>
    </w:pPr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15D44"/>
    <w:pPr>
      <w:keepLines/>
      <w:spacing w:before="360"/>
    </w:pPr>
    <w:rPr>
      <w:rFonts w:ascii="Arial" w:hAnsi="Arial"/>
      <w:sz w:val="20"/>
    </w:rPr>
  </w:style>
  <w:style w:type="paragraph" w:customStyle="1" w:styleId="ReferenceHead">
    <w:name w:val="Reference Head"/>
    <w:basedOn w:val="Title"/>
    <w:autoRedefine/>
    <w:uiPriority w:val="99"/>
    <w:rsid w:val="001F3ACE"/>
    <w:pPr>
      <w:pBdr>
        <w:top w:val="single" w:sz="4" w:space="1" w:color="auto"/>
      </w:pBdr>
    </w:pPr>
    <w:rPr>
      <w:rFonts w:ascii="Arial" w:hAnsi="Arial"/>
      <w:sz w:val="18"/>
    </w:rPr>
  </w:style>
  <w:style w:type="paragraph" w:styleId="Title">
    <w:name w:val="Title"/>
    <w:link w:val="TitleChar"/>
    <w:autoRedefine/>
    <w:uiPriority w:val="99"/>
    <w:qFormat/>
    <w:rsid w:val="00672DAA"/>
    <w:pPr>
      <w:spacing w:after="180"/>
      <w:outlineLvl w:val="0"/>
    </w:pPr>
    <w:rPr>
      <w:rFonts w:ascii="Cambria" w:hAnsi="Cambria"/>
      <w:kern w:val="28"/>
      <w:sz w:val="28"/>
    </w:rPr>
  </w:style>
  <w:style w:type="character" w:customStyle="1" w:styleId="TitleChar">
    <w:name w:val="Title Char"/>
    <w:basedOn w:val="DefaultParagraphFont"/>
    <w:link w:val="Title"/>
    <w:uiPriority w:val="99"/>
    <w:rsid w:val="00672DAA"/>
    <w:rPr>
      <w:rFonts w:ascii="Cambria" w:hAnsi="Cambria"/>
      <w:kern w:val="28"/>
      <w:sz w:val="28"/>
    </w:rPr>
  </w:style>
  <w:style w:type="paragraph" w:customStyle="1" w:styleId="Authors">
    <w:name w:val="Authors"/>
    <w:basedOn w:val="Normal"/>
    <w:next w:val="Normal"/>
    <w:autoRedefine/>
    <w:uiPriority w:val="99"/>
    <w:rsid w:val="00131241"/>
    <w:pPr>
      <w:keepLines/>
      <w:widowControl w:val="0"/>
      <w:suppressAutoHyphens/>
      <w:autoSpaceDE w:val="0"/>
      <w:autoSpaceDN w:val="0"/>
      <w:adjustRightInd w:val="0"/>
      <w:spacing w:after="360" w:line="200" w:lineRule="atLeast"/>
      <w:contextualSpacing/>
      <w:textAlignment w:val="center"/>
    </w:pPr>
    <w:rPr>
      <w:rFonts w:cs="AdelleBasic-Regular"/>
      <w:color w:val="000000"/>
      <w:sz w:val="16"/>
      <w:szCs w:val="16"/>
    </w:rPr>
  </w:style>
  <w:style w:type="paragraph" w:customStyle="1" w:styleId="BasicParagraph">
    <w:name w:val="[Basic Paragraph]"/>
    <w:basedOn w:val="Normal"/>
    <w:autoRedefine/>
    <w:uiPriority w:val="99"/>
    <w:rsid w:val="000932DF"/>
    <w:pPr>
      <w:widowControl w:val="0"/>
      <w:autoSpaceDE w:val="0"/>
      <w:autoSpaceDN w:val="0"/>
      <w:adjustRightInd w:val="0"/>
      <w:spacing w:after="280" w:line="260" w:lineRule="atLeast"/>
      <w:jc w:val="both"/>
      <w:textAlignment w:val="center"/>
    </w:pPr>
    <w:rPr>
      <w:rFonts w:cs="AdelleBasic-Regular"/>
      <w:color w:val="000000"/>
      <w:szCs w:val="18"/>
    </w:rPr>
  </w:style>
  <w:style w:type="paragraph" w:customStyle="1" w:styleId="Footnotes">
    <w:name w:val="Footnotes"/>
    <w:basedOn w:val="Normal"/>
    <w:autoRedefine/>
    <w:uiPriority w:val="99"/>
    <w:rsid w:val="00E413D4"/>
    <w:pPr>
      <w:widowControl w:val="0"/>
      <w:numPr>
        <w:numId w:val="6"/>
      </w:numPr>
      <w:autoSpaceDE w:val="0"/>
      <w:autoSpaceDN w:val="0"/>
      <w:adjustRightInd w:val="0"/>
      <w:spacing w:line="160" w:lineRule="atLeast"/>
      <w:textAlignment w:val="center"/>
    </w:pPr>
    <w:rPr>
      <w:rFonts w:cs="AdelleBasic-Regular"/>
      <w:color w:val="000000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2D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2DF"/>
    <w:rPr>
      <w:rFonts w:ascii="Lucida Grande" w:hAnsi="Lucida Grande" w:cs="Lucida Grande"/>
      <w:sz w:val="18"/>
      <w:szCs w:val="18"/>
    </w:rPr>
  </w:style>
  <w:style w:type="paragraph" w:styleId="Caption">
    <w:name w:val="caption"/>
    <w:basedOn w:val="Normal"/>
    <w:next w:val="Normal"/>
    <w:uiPriority w:val="99"/>
    <w:unhideWhenUsed/>
    <w:qFormat/>
    <w:rsid w:val="000A4496"/>
    <w:pPr>
      <w:spacing w:line="200" w:lineRule="exact"/>
    </w:pPr>
    <w:rPr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520125"/>
    <w:pPr>
      <w:spacing w:line="240" w:lineRule="auto"/>
    </w:pPr>
    <w:rPr>
      <w:sz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0125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520125"/>
    <w:rPr>
      <w:vertAlign w:val="superscript"/>
    </w:rPr>
  </w:style>
  <w:style w:type="paragraph" w:customStyle="1" w:styleId="NoParagraphStyle">
    <w:name w:val="[No Paragraph Style]"/>
    <w:rsid w:val="0013124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aragraph1">
    <w:name w:val="Paragraph 1"/>
    <w:basedOn w:val="NoParagraphStyle"/>
    <w:uiPriority w:val="99"/>
    <w:rsid w:val="00131241"/>
    <w:pPr>
      <w:spacing w:line="240" w:lineRule="atLeast"/>
      <w:jc w:val="both"/>
    </w:pPr>
    <w:rPr>
      <w:rFonts w:ascii="AdelleBasic-Regular" w:hAnsi="AdelleBasic-Regular" w:cs="AdelleBasic-Regular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32DF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2DF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0932DF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2DF"/>
    <w:rPr>
      <w:sz w:val="18"/>
    </w:rPr>
  </w:style>
  <w:style w:type="paragraph" w:customStyle="1" w:styleId="Paragraph2">
    <w:name w:val="Paragraph 2"/>
    <w:basedOn w:val="NoParagraphStyle"/>
    <w:uiPriority w:val="99"/>
    <w:rsid w:val="00131241"/>
    <w:pPr>
      <w:spacing w:line="240" w:lineRule="atLeast"/>
      <w:ind w:firstLine="360"/>
      <w:jc w:val="both"/>
    </w:pPr>
    <w:rPr>
      <w:rFonts w:ascii="AdelleBasic-Regular" w:hAnsi="AdelleBasic-Regular" w:cs="AdelleBasic-Regular"/>
      <w:spacing w:val="-4"/>
      <w:sz w:val="18"/>
      <w:szCs w:val="18"/>
      <w:lang w:val="ko-KR"/>
    </w:rPr>
  </w:style>
  <w:style w:type="paragraph" w:customStyle="1" w:styleId="ReferenceText">
    <w:name w:val="Reference Text"/>
    <w:basedOn w:val="BasicParagraph"/>
    <w:uiPriority w:val="99"/>
    <w:rsid w:val="00131241"/>
    <w:pPr>
      <w:suppressAutoHyphens/>
      <w:spacing w:after="0" w:line="180" w:lineRule="atLeast"/>
      <w:ind w:left="260" w:hanging="260"/>
    </w:pPr>
    <w:rPr>
      <w:rFonts w:ascii="ClarendonTextPro" w:hAnsi="ClarendonTextPro" w:cs="ClarendonTextPro"/>
      <w:sz w:val="14"/>
      <w:szCs w:val="14"/>
    </w:rPr>
  </w:style>
  <w:style w:type="character" w:customStyle="1" w:styleId="Bullet">
    <w:name w:val="Bullet"/>
    <w:uiPriority w:val="99"/>
    <w:rsid w:val="00131241"/>
    <w:rPr>
      <w:color w:val="D12229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F3ACE"/>
    <w:pPr>
      <w:spacing w:line="240" w:lineRule="auto"/>
    </w:pPr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F3ACE"/>
    <w:rPr>
      <w:rFonts w:ascii="Lucida Grande" w:hAnsi="Lucida Grande" w:cs="Lucida Grande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64D0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B3040"/>
    <w:rPr>
      <w:sz w:val="18"/>
    </w:rPr>
  </w:style>
  <w:style w:type="paragraph" w:styleId="NormalWeb">
    <w:name w:val="Normal (Web)"/>
    <w:basedOn w:val="Normal"/>
    <w:uiPriority w:val="99"/>
    <w:semiHidden/>
    <w:unhideWhenUsed/>
    <w:rsid w:val="00EE133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  <w:style w:type="paragraph" w:customStyle="1" w:styleId="TAMainText">
    <w:name w:val="TA_Main_Text"/>
    <w:basedOn w:val="Normal"/>
    <w:link w:val="TAMainTextChar"/>
    <w:rsid w:val="00E63988"/>
    <w:pPr>
      <w:spacing w:line="480" w:lineRule="auto"/>
      <w:ind w:firstLine="202"/>
      <w:jc w:val="both"/>
    </w:pPr>
    <w:rPr>
      <w:rFonts w:ascii="Times" w:eastAsia="SimSun" w:hAnsi="Times" w:cs="Times New Roman"/>
      <w:sz w:val="24"/>
      <w:lang w:eastAsia="en-US"/>
    </w:rPr>
  </w:style>
  <w:style w:type="paragraph" w:customStyle="1" w:styleId="BATitle">
    <w:name w:val="BA_Title"/>
    <w:basedOn w:val="Normal"/>
    <w:next w:val="BBAuthorName"/>
    <w:rsid w:val="00E63988"/>
    <w:pPr>
      <w:spacing w:before="720" w:after="360" w:line="480" w:lineRule="auto"/>
      <w:jc w:val="center"/>
    </w:pPr>
    <w:rPr>
      <w:rFonts w:ascii="Times New Roman" w:eastAsia="SimSun" w:hAnsi="Times New Roman" w:cs="Times New Roman"/>
      <w:sz w:val="44"/>
      <w:lang w:eastAsia="en-US"/>
    </w:rPr>
  </w:style>
  <w:style w:type="paragraph" w:customStyle="1" w:styleId="BBAuthorName">
    <w:name w:val="BB_Author_Name"/>
    <w:basedOn w:val="Normal"/>
    <w:next w:val="BCAuthorAddress"/>
    <w:rsid w:val="00E63988"/>
    <w:pPr>
      <w:spacing w:after="240" w:line="480" w:lineRule="auto"/>
      <w:jc w:val="center"/>
    </w:pPr>
    <w:rPr>
      <w:rFonts w:ascii="Times" w:eastAsia="SimSun" w:hAnsi="Times" w:cs="Times New Roman"/>
      <w:i/>
      <w:sz w:val="24"/>
      <w:lang w:eastAsia="en-US"/>
    </w:rPr>
  </w:style>
  <w:style w:type="paragraph" w:customStyle="1" w:styleId="BCAuthorAddress">
    <w:name w:val="BC_Author_Address"/>
    <w:basedOn w:val="Normal"/>
    <w:next w:val="BIEmailAddress"/>
    <w:rsid w:val="00E63988"/>
    <w:pPr>
      <w:spacing w:after="240" w:line="480" w:lineRule="auto"/>
      <w:jc w:val="center"/>
    </w:pPr>
    <w:rPr>
      <w:rFonts w:ascii="Times" w:eastAsia="SimSun" w:hAnsi="Times" w:cs="Times New Roman"/>
      <w:sz w:val="24"/>
      <w:lang w:eastAsia="en-US"/>
    </w:rPr>
  </w:style>
  <w:style w:type="paragraph" w:customStyle="1" w:styleId="BIEmailAddress">
    <w:name w:val="BI_Email_Address"/>
    <w:basedOn w:val="Normal"/>
    <w:next w:val="AIReceivedDate"/>
    <w:rsid w:val="00E63988"/>
    <w:pPr>
      <w:spacing w:after="200" w:line="480" w:lineRule="auto"/>
      <w:jc w:val="both"/>
    </w:pPr>
    <w:rPr>
      <w:rFonts w:ascii="Times" w:eastAsia="SimSun" w:hAnsi="Times" w:cs="Times New Roman"/>
      <w:sz w:val="24"/>
      <w:lang w:eastAsia="en-US"/>
    </w:rPr>
  </w:style>
  <w:style w:type="paragraph" w:customStyle="1" w:styleId="AIReceivedDate">
    <w:name w:val="AI_Received_Date"/>
    <w:basedOn w:val="Normal"/>
    <w:next w:val="Normal"/>
    <w:rsid w:val="00E63988"/>
    <w:pPr>
      <w:spacing w:after="240" w:line="480" w:lineRule="auto"/>
      <w:jc w:val="both"/>
    </w:pPr>
    <w:rPr>
      <w:rFonts w:ascii="Times" w:eastAsia="SimSun" w:hAnsi="Times" w:cs="Times New Roman"/>
      <w:b/>
      <w:sz w:val="24"/>
      <w:lang w:eastAsia="en-US"/>
    </w:rPr>
  </w:style>
  <w:style w:type="paragraph" w:customStyle="1" w:styleId="BGKeywords">
    <w:name w:val="BG_Keywords"/>
    <w:basedOn w:val="Normal"/>
    <w:rsid w:val="00E63988"/>
    <w:pPr>
      <w:spacing w:after="200" w:line="480" w:lineRule="auto"/>
      <w:jc w:val="both"/>
    </w:pPr>
    <w:rPr>
      <w:rFonts w:ascii="Times" w:eastAsia="SimSun" w:hAnsi="Times" w:cs="Times New Roman"/>
      <w:sz w:val="24"/>
      <w:lang w:eastAsia="en-US"/>
    </w:rPr>
  </w:style>
  <w:style w:type="character" w:customStyle="1" w:styleId="TAMainTextChar">
    <w:name w:val="TA_Main_Text Char"/>
    <w:basedOn w:val="DefaultParagraphFont"/>
    <w:link w:val="TAMainText"/>
    <w:rsid w:val="00E63988"/>
    <w:rPr>
      <w:rFonts w:ascii="Times" w:eastAsia="SimSun" w:hAnsi="Times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4BA"/>
    <w:pPr>
      <w:spacing w:line="260" w:lineRule="exact"/>
    </w:pPr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15D44"/>
    <w:pPr>
      <w:keepLines/>
      <w:spacing w:before="360"/>
    </w:pPr>
    <w:rPr>
      <w:rFonts w:ascii="Arial" w:hAnsi="Arial"/>
      <w:sz w:val="20"/>
    </w:rPr>
  </w:style>
  <w:style w:type="paragraph" w:customStyle="1" w:styleId="ReferenceHead">
    <w:name w:val="Reference Head"/>
    <w:basedOn w:val="Title"/>
    <w:autoRedefine/>
    <w:uiPriority w:val="99"/>
    <w:rsid w:val="001F3ACE"/>
    <w:pPr>
      <w:pBdr>
        <w:top w:val="single" w:sz="4" w:space="1" w:color="auto"/>
      </w:pBdr>
    </w:pPr>
    <w:rPr>
      <w:rFonts w:ascii="Arial" w:hAnsi="Arial"/>
      <w:sz w:val="18"/>
    </w:rPr>
  </w:style>
  <w:style w:type="paragraph" w:styleId="Title">
    <w:name w:val="Title"/>
    <w:link w:val="TitleChar"/>
    <w:autoRedefine/>
    <w:uiPriority w:val="99"/>
    <w:qFormat/>
    <w:rsid w:val="00672DAA"/>
    <w:pPr>
      <w:spacing w:after="180"/>
      <w:outlineLvl w:val="0"/>
    </w:pPr>
    <w:rPr>
      <w:rFonts w:ascii="Cambria" w:hAnsi="Cambria"/>
      <w:kern w:val="28"/>
      <w:sz w:val="28"/>
    </w:rPr>
  </w:style>
  <w:style w:type="character" w:customStyle="1" w:styleId="TitleChar">
    <w:name w:val="Title Char"/>
    <w:basedOn w:val="DefaultParagraphFont"/>
    <w:link w:val="Title"/>
    <w:uiPriority w:val="99"/>
    <w:rsid w:val="00672DAA"/>
    <w:rPr>
      <w:rFonts w:ascii="Cambria" w:hAnsi="Cambria"/>
      <w:kern w:val="28"/>
      <w:sz w:val="28"/>
    </w:rPr>
  </w:style>
  <w:style w:type="paragraph" w:customStyle="1" w:styleId="Authors">
    <w:name w:val="Authors"/>
    <w:basedOn w:val="Normal"/>
    <w:next w:val="Normal"/>
    <w:autoRedefine/>
    <w:uiPriority w:val="99"/>
    <w:rsid w:val="00131241"/>
    <w:pPr>
      <w:keepLines/>
      <w:widowControl w:val="0"/>
      <w:suppressAutoHyphens/>
      <w:autoSpaceDE w:val="0"/>
      <w:autoSpaceDN w:val="0"/>
      <w:adjustRightInd w:val="0"/>
      <w:spacing w:after="360" w:line="200" w:lineRule="atLeast"/>
      <w:contextualSpacing/>
      <w:textAlignment w:val="center"/>
    </w:pPr>
    <w:rPr>
      <w:rFonts w:cs="AdelleBasic-Regular"/>
      <w:color w:val="000000"/>
      <w:sz w:val="16"/>
      <w:szCs w:val="16"/>
    </w:rPr>
  </w:style>
  <w:style w:type="paragraph" w:customStyle="1" w:styleId="BasicParagraph">
    <w:name w:val="[Basic Paragraph]"/>
    <w:basedOn w:val="Normal"/>
    <w:autoRedefine/>
    <w:uiPriority w:val="99"/>
    <w:rsid w:val="000932DF"/>
    <w:pPr>
      <w:widowControl w:val="0"/>
      <w:autoSpaceDE w:val="0"/>
      <w:autoSpaceDN w:val="0"/>
      <w:adjustRightInd w:val="0"/>
      <w:spacing w:after="280" w:line="260" w:lineRule="atLeast"/>
      <w:jc w:val="both"/>
      <w:textAlignment w:val="center"/>
    </w:pPr>
    <w:rPr>
      <w:rFonts w:cs="AdelleBasic-Regular"/>
      <w:color w:val="000000"/>
      <w:szCs w:val="18"/>
    </w:rPr>
  </w:style>
  <w:style w:type="paragraph" w:customStyle="1" w:styleId="Footnotes">
    <w:name w:val="Footnotes"/>
    <w:basedOn w:val="Normal"/>
    <w:autoRedefine/>
    <w:uiPriority w:val="99"/>
    <w:rsid w:val="00E413D4"/>
    <w:pPr>
      <w:widowControl w:val="0"/>
      <w:numPr>
        <w:numId w:val="6"/>
      </w:numPr>
      <w:autoSpaceDE w:val="0"/>
      <w:autoSpaceDN w:val="0"/>
      <w:adjustRightInd w:val="0"/>
      <w:spacing w:line="160" w:lineRule="atLeast"/>
      <w:textAlignment w:val="center"/>
    </w:pPr>
    <w:rPr>
      <w:rFonts w:cs="AdelleBasic-Regular"/>
      <w:color w:val="000000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2D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2DF"/>
    <w:rPr>
      <w:rFonts w:ascii="Lucida Grande" w:hAnsi="Lucida Grande" w:cs="Lucida Grande"/>
      <w:sz w:val="18"/>
      <w:szCs w:val="18"/>
    </w:rPr>
  </w:style>
  <w:style w:type="paragraph" w:styleId="Caption">
    <w:name w:val="caption"/>
    <w:basedOn w:val="Normal"/>
    <w:next w:val="Normal"/>
    <w:uiPriority w:val="99"/>
    <w:unhideWhenUsed/>
    <w:qFormat/>
    <w:rsid w:val="000A4496"/>
    <w:pPr>
      <w:spacing w:line="200" w:lineRule="exact"/>
    </w:pPr>
    <w:rPr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520125"/>
    <w:pPr>
      <w:spacing w:line="240" w:lineRule="auto"/>
    </w:pPr>
    <w:rPr>
      <w:sz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0125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520125"/>
    <w:rPr>
      <w:vertAlign w:val="superscript"/>
    </w:rPr>
  </w:style>
  <w:style w:type="paragraph" w:customStyle="1" w:styleId="NoParagraphStyle">
    <w:name w:val="[No Paragraph Style]"/>
    <w:rsid w:val="0013124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aragraph1">
    <w:name w:val="Paragraph 1"/>
    <w:basedOn w:val="NoParagraphStyle"/>
    <w:uiPriority w:val="99"/>
    <w:rsid w:val="00131241"/>
    <w:pPr>
      <w:spacing w:line="240" w:lineRule="atLeast"/>
      <w:jc w:val="both"/>
    </w:pPr>
    <w:rPr>
      <w:rFonts w:ascii="AdelleBasic-Regular" w:hAnsi="AdelleBasic-Regular" w:cs="AdelleBasic-Regular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32DF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2DF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0932DF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2DF"/>
    <w:rPr>
      <w:sz w:val="18"/>
    </w:rPr>
  </w:style>
  <w:style w:type="paragraph" w:customStyle="1" w:styleId="Paragraph2">
    <w:name w:val="Paragraph 2"/>
    <w:basedOn w:val="NoParagraphStyle"/>
    <w:uiPriority w:val="99"/>
    <w:rsid w:val="00131241"/>
    <w:pPr>
      <w:spacing w:line="240" w:lineRule="atLeast"/>
      <w:ind w:firstLine="360"/>
      <w:jc w:val="both"/>
    </w:pPr>
    <w:rPr>
      <w:rFonts w:ascii="AdelleBasic-Regular" w:hAnsi="AdelleBasic-Regular" w:cs="AdelleBasic-Regular"/>
      <w:spacing w:val="-4"/>
      <w:sz w:val="18"/>
      <w:szCs w:val="18"/>
      <w:lang w:val="ko-KR"/>
    </w:rPr>
  </w:style>
  <w:style w:type="paragraph" w:customStyle="1" w:styleId="ReferenceText">
    <w:name w:val="Reference Text"/>
    <w:basedOn w:val="BasicParagraph"/>
    <w:uiPriority w:val="99"/>
    <w:rsid w:val="00131241"/>
    <w:pPr>
      <w:suppressAutoHyphens/>
      <w:spacing w:after="0" w:line="180" w:lineRule="atLeast"/>
      <w:ind w:left="260" w:hanging="260"/>
    </w:pPr>
    <w:rPr>
      <w:rFonts w:ascii="ClarendonTextPro" w:hAnsi="ClarendonTextPro" w:cs="ClarendonTextPro"/>
      <w:sz w:val="14"/>
      <w:szCs w:val="14"/>
    </w:rPr>
  </w:style>
  <w:style w:type="character" w:customStyle="1" w:styleId="Bullet">
    <w:name w:val="Bullet"/>
    <w:uiPriority w:val="99"/>
    <w:rsid w:val="00131241"/>
    <w:rPr>
      <w:color w:val="D12229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F3ACE"/>
    <w:pPr>
      <w:spacing w:line="240" w:lineRule="auto"/>
    </w:pPr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F3ACE"/>
    <w:rPr>
      <w:rFonts w:ascii="Lucida Grande" w:hAnsi="Lucida Grande" w:cs="Lucida Grande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64D0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B3040"/>
    <w:rPr>
      <w:sz w:val="18"/>
    </w:rPr>
  </w:style>
  <w:style w:type="paragraph" w:styleId="NormalWeb">
    <w:name w:val="Normal (Web)"/>
    <w:basedOn w:val="Normal"/>
    <w:uiPriority w:val="99"/>
    <w:semiHidden/>
    <w:unhideWhenUsed/>
    <w:rsid w:val="00EE133B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88463AC5-4A7C-4C79-AD70-E8CCCF700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Karapetian</dc:creator>
  <cp:lastModifiedBy>OH</cp:lastModifiedBy>
  <cp:revision>4</cp:revision>
  <dcterms:created xsi:type="dcterms:W3CDTF">2014-05-05T15:49:00Z</dcterms:created>
  <dcterms:modified xsi:type="dcterms:W3CDTF">2014-05-05T18:08:00Z</dcterms:modified>
</cp:coreProperties>
</file>