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91C" w:rsidRPr="00FA1944" w:rsidRDefault="00DA1894" w:rsidP="005609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19"/>
      <w:bookmarkStart w:id="1" w:name="OLE_LINK20"/>
      <w:r w:rsidRPr="00FA1944">
        <w:rPr>
          <w:rFonts w:ascii="Times New Roman" w:hAnsi="Times New Roman" w:cs="Times New Roman"/>
          <w:b/>
          <w:sz w:val="28"/>
          <w:szCs w:val="28"/>
        </w:rPr>
        <w:t>The Z-bond interaction</w:t>
      </w:r>
      <w:r w:rsidR="0056091C" w:rsidRPr="00FA1944">
        <w:rPr>
          <w:rFonts w:ascii="Times New Roman" w:hAnsi="Times New Roman" w:cs="Times New Roman"/>
          <w:b/>
          <w:sz w:val="28"/>
          <w:szCs w:val="28"/>
        </w:rPr>
        <w:t xml:space="preserve"> and process innovation</w:t>
      </w:r>
      <w:r w:rsidRPr="00FA1944">
        <w:rPr>
          <w:rFonts w:ascii="Times New Roman" w:hAnsi="Times New Roman" w:cs="Times New Roman"/>
          <w:b/>
          <w:sz w:val="28"/>
          <w:szCs w:val="28"/>
        </w:rPr>
        <w:t xml:space="preserve"> based on ionic liquid</w:t>
      </w:r>
    </w:p>
    <w:bookmarkEnd w:id="0"/>
    <w:bookmarkEnd w:id="1"/>
    <w:p w:rsidR="0056091C" w:rsidRPr="00FA1944" w:rsidRDefault="0056091C" w:rsidP="0056091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A1944">
        <w:rPr>
          <w:rFonts w:ascii="Times New Roman" w:hAnsi="Times New Roman" w:cs="Times New Roman"/>
          <w:sz w:val="24"/>
          <w:szCs w:val="24"/>
        </w:rPr>
        <w:t>Suojiang</w:t>
      </w:r>
      <w:proofErr w:type="spellEnd"/>
      <w:r w:rsidRPr="00FA1944">
        <w:rPr>
          <w:rFonts w:ascii="Times New Roman" w:hAnsi="Times New Roman" w:cs="Times New Roman"/>
          <w:sz w:val="24"/>
          <w:szCs w:val="24"/>
        </w:rPr>
        <w:t xml:space="preserve"> Zhang</w:t>
      </w:r>
      <w:r w:rsidR="00A04A8A" w:rsidRPr="00FA1944">
        <w:rPr>
          <w:rFonts w:ascii="Times New Roman" w:hAnsi="Times New Roman" w:cs="Times New Roman"/>
          <w:sz w:val="24"/>
          <w:szCs w:val="24"/>
        </w:rPr>
        <w:t>*</w:t>
      </w:r>
      <w:r w:rsidR="0035751A" w:rsidRPr="00FA19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751A" w:rsidRPr="00FA1944">
        <w:rPr>
          <w:rFonts w:ascii="Times New Roman" w:hAnsi="Times New Roman" w:cs="Times New Roman"/>
          <w:sz w:val="24"/>
          <w:szCs w:val="24"/>
        </w:rPr>
        <w:t>Xiangping</w:t>
      </w:r>
      <w:proofErr w:type="spellEnd"/>
      <w:r w:rsidR="0035751A" w:rsidRPr="00FA1944">
        <w:rPr>
          <w:rFonts w:ascii="Times New Roman" w:hAnsi="Times New Roman" w:cs="Times New Roman"/>
          <w:sz w:val="24"/>
          <w:szCs w:val="24"/>
        </w:rPr>
        <w:t xml:space="preserve"> Zhang, Kun</w:t>
      </w:r>
      <w:r w:rsidR="00DA1894" w:rsidRPr="00FA1944">
        <w:rPr>
          <w:rFonts w:ascii="Times New Roman" w:hAnsi="Times New Roman" w:cs="Times New Roman"/>
          <w:sz w:val="24"/>
          <w:szCs w:val="24"/>
        </w:rPr>
        <w:t xml:space="preserve"> Dong</w:t>
      </w:r>
    </w:p>
    <w:p w:rsidR="0056091C" w:rsidRPr="00FA1944" w:rsidRDefault="0056091C" w:rsidP="00FA1944">
      <w:pPr>
        <w:spacing w:beforeLines="50"/>
        <w:rPr>
          <w:rFonts w:ascii="Times New Roman" w:hAnsi="Times New Roman" w:cs="Times New Roman"/>
          <w:sz w:val="22"/>
        </w:rPr>
      </w:pPr>
      <w:r w:rsidRPr="00FA1944">
        <w:rPr>
          <w:rFonts w:ascii="Times New Roman" w:hAnsi="Times New Roman" w:cs="Times New Roman"/>
          <w:sz w:val="22"/>
        </w:rPr>
        <w:t xml:space="preserve">Beijing Key Laboratory of Ionic Liquids Clean Process, State Key Laboratory of Multiphase Complex System, Institute of Process Engineering, Chinese Academy of Sciences, Beijing, China </w:t>
      </w:r>
    </w:p>
    <w:p w:rsidR="00A04A8A" w:rsidRPr="00FA1944" w:rsidRDefault="00EF15C7" w:rsidP="00FA1944">
      <w:pPr>
        <w:spacing w:beforeLines="50"/>
        <w:jc w:val="center"/>
        <w:rPr>
          <w:rFonts w:ascii="Times New Roman" w:hAnsi="Times New Roman" w:cs="Times New Roman"/>
          <w:sz w:val="22"/>
        </w:rPr>
      </w:pPr>
      <w:r w:rsidRPr="00FA1944">
        <w:rPr>
          <w:rFonts w:ascii="Times New Roman" w:hAnsi="Times New Roman" w:cs="Times New Roman"/>
          <w:sz w:val="22"/>
        </w:rPr>
        <w:t>E</w:t>
      </w:r>
      <w:r w:rsidR="00A04A8A" w:rsidRPr="00FA1944">
        <w:rPr>
          <w:rFonts w:ascii="Times New Roman" w:hAnsi="Times New Roman" w:cs="Times New Roman"/>
          <w:sz w:val="22"/>
        </w:rPr>
        <w:t>mail: sjzhang@ipe.ac.cn</w:t>
      </w:r>
    </w:p>
    <w:p w:rsidR="00014324" w:rsidRPr="00FA1944" w:rsidRDefault="008D0785" w:rsidP="00FA1944">
      <w:pPr>
        <w:spacing w:beforeLines="50" w:line="360" w:lineRule="auto"/>
        <w:rPr>
          <w:rFonts w:ascii="Times New Roman" w:hAnsi="Times New Roman" w:cs="Times New Roman"/>
          <w:sz w:val="24"/>
          <w:szCs w:val="24"/>
        </w:rPr>
      </w:pPr>
      <w:r w:rsidRPr="00FA1944">
        <w:rPr>
          <w:rFonts w:ascii="Times New Roman" w:hAnsi="Times New Roman" w:cs="Times New Roman"/>
          <w:sz w:val="24"/>
          <w:szCs w:val="24"/>
        </w:rPr>
        <w:t xml:space="preserve">   </w:t>
      </w:r>
      <w:r w:rsidR="009B2B00" w:rsidRPr="00FA1944">
        <w:rPr>
          <w:rFonts w:ascii="Times New Roman" w:hAnsi="Times New Roman" w:cs="Times New Roman"/>
          <w:sz w:val="24"/>
          <w:szCs w:val="24"/>
        </w:rPr>
        <w:t>Ionic liquids (ILs) have been studied extensively as green solvents</w:t>
      </w:r>
      <w:r w:rsidR="00DA1894" w:rsidRPr="00FA1944">
        <w:rPr>
          <w:rFonts w:ascii="Times New Roman" w:hAnsi="Times New Roman" w:cs="Times New Roman"/>
          <w:sz w:val="24"/>
          <w:szCs w:val="24"/>
        </w:rPr>
        <w:t>, catalysts and electrolytes</w:t>
      </w:r>
      <w:r w:rsidR="009B2B00" w:rsidRPr="00FA1944">
        <w:rPr>
          <w:rFonts w:ascii="Times New Roman" w:hAnsi="Times New Roman" w:cs="Times New Roman"/>
          <w:sz w:val="24"/>
          <w:szCs w:val="24"/>
        </w:rPr>
        <w:t xml:space="preserve"> due to their unique properties</w:t>
      </w:r>
      <w:r w:rsidR="0056091C" w:rsidRPr="00FA1944">
        <w:rPr>
          <w:rFonts w:ascii="Times New Roman" w:hAnsi="Times New Roman" w:cs="Times New Roman"/>
          <w:sz w:val="24"/>
          <w:szCs w:val="24"/>
        </w:rPr>
        <w:t xml:space="preserve">. </w:t>
      </w:r>
      <w:r w:rsidRPr="00FA1944">
        <w:rPr>
          <w:rFonts w:ascii="Times New Roman" w:hAnsi="Times New Roman" w:cs="Times New Roman"/>
          <w:sz w:val="24"/>
          <w:szCs w:val="24"/>
        </w:rPr>
        <w:t xml:space="preserve">Our recent </w:t>
      </w:r>
      <w:r w:rsidR="009B2B00" w:rsidRPr="00FA1944">
        <w:rPr>
          <w:rFonts w:ascii="Times New Roman" w:hAnsi="Times New Roman" w:cs="Times New Roman"/>
          <w:sz w:val="24"/>
          <w:szCs w:val="24"/>
        </w:rPr>
        <w:t>research discovered that i</w:t>
      </w:r>
      <w:r w:rsidR="0056091C" w:rsidRPr="00FA1944">
        <w:rPr>
          <w:rFonts w:ascii="Times New Roman" w:hAnsi="Times New Roman" w:cs="Times New Roman"/>
          <w:sz w:val="24"/>
          <w:szCs w:val="24"/>
        </w:rPr>
        <w:t>t was</w:t>
      </w:r>
      <w:r w:rsidR="009B2B00" w:rsidRPr="00FA1944">
        <w:rPr>
          <w:rFonts w:ascii="Times New Roman" w:hAnsi="Times New Roman" w:cs="Times New Roman"/>
          <w:sz w:val="24"/>
          <w:szCs w:val="24"/>
        </w:rPr>
        <w:t xml:space="preserve"> mainly </w:t>
      </w:r>
      <w:r w:rsidR="0056091C" w:rsidRPr="00FA1944">
        <w:rPr>
          <w:rFonts w:ascii="Times New Roman" w:hAnsi="Times New Roman" w:cs="Times New Roman"/>
          <w:sz w:val="24"/>
          <w:szCs w:val="24"/>
        </w:rPr>
        <w:t xml:space="preserve">the </w:t>
      </w:r>
      <w:r w:rsidR="00DA1894" w:rsidRPr="00FA1944">
        <w:rPr>
          <w:rFonts w:ascii="Times New Roman" w:hAnsi="Times New Roman" w:cs="Times New Roman"/>
          <w:sz w:val="24"/>
          <w:szCs w:val="24"/>
        </w:rPr>
        <w:t xml:space="preserve">Z-bond interaction </w:t>
      </w:r>
      <w:r w:rsidRPr="00FA1944">
        <w:rPr>
          <w:rFonts w:ascii="Times New Roman" w:hAnsi="Times New Roman" w:cs="Times New Roman"/>
          <w:sz w:val="24"/>
          <w:szCs w:val="24"/>
        </w:rPr>
        <w:t>in ionic liquids</w:t>
      </w:r>
      <w:r w:rsidR="0056091C" w:rsidRPr="00FA1944">
        <w:rPr>
          <w:rFonts w:ascii="Times New Roman" w:hAnsi="Times New Roman" w:cs="Times New Roman"/>
          <w:sz w:val="24"/>
          <w:szCs w:val="24"/>
        </w:rPr>
        <w:t xml:space="preserve"> that determine the </w:t>
      </w:r>
      <w:r w:rsidR="00472EA2" w:rsidRPr="00FA1944">
        <w:rPr>
          <w:rFonts w:ascii="Times New Roman" w:hAnsi="Times New Roman" w:cs="Times New Roman"/>
          <w:sz w:val="24"/>
          <w:szCs w:val="24"/>
        </w:rPr>
        <w:t xml:space="preserve">properties of </w:t>
      </w:r>
      <w:r w:rsidRPr="00FA1944">
        <w:rPr>
          <w:rFonts w:ascii="Times New Roman" w:hAnsi="Times New Roman" w:cs="Times New Roman"/>
          <w:sz w:val="24"/>
          <w:szCs w:val="24"/>
        </w:rPr>
        <w:t xml:space="preserve">ILs </w:t>
      </w:r>
      <w:r w:rsidR="00472EA2" w:rsidRPr="00FA1944">
        <w:rPr>
          <w:rFonts w:ascii="Times New Roman" w:hAnsi="Times New Roman" w:cs="Times New Roman"/>
          <w:sz w:val="24"/>
          <w:szCs w:val="24"/>
        </w:rPr>
        <w:t xml:space="preserve">which are </w:t>
      </w:r>
      <w:r w:rsidR="00D22BE7" w:rsidRPr="00FA1944">
        <w:rPr>
          <w:rFonts w:ascii="Times New Roman" w:hAnsi="Times New Roman" w:cs="Times New Roman"/>
          <w:sz w:val="24"/>
          <w:szCs w:val="24"/>
        </w:rPr>
        <w:t>inherently</w:t>
      </w:r>
      <w:r w:rsidRPr="00FA1944">
        <w:rPr>
          <w:rFonts w:ascii="Times New Roman" w:hAnsi="Times New Roman" w:cs="Times New Roman"/>
          <w:sz w:val="24"/>
          <w:szCs w:val="24"/>
        </w:rPr>
        <w:t xml:space="preserve"> </w:t>
      </w:r>
      <w:r w:rsidR="00472EA2" w:rsidRPr="00FA1944">
        <w:rPr>
          <w:rFonts w:ascii="Times New Roman" w:hAnsi="Times New Roman" w:cs="Times New Roman"/>
          <w:sz w:val="24"/>
          <w:szCs w:val="24"/>
        </w:rPr>
        <w:t xml:space="preserve">different from the </w:t>
      </w:r>
      <w:proofErr w:type="gramStart"/>
      <w:r w:rsidR="00472EA2" w:rsidRPr="00FA1944">
        <w:rPr>
          <w:rFonts w:ascii="Times New Roman" w:hAnsi="Times New Roman" w:cs="Times New Roman"/>
          <w:sz w:val="24"/>
          <w:szCs w:val="24"/>
        </w:rPr>
        <w:t>conventional</w:t>
      </w:r>
      <w:proofErr w:type="gramEnd"/>
      <w:r w:rsidR="00472EA2" w:rsidRPr="00FA1944">
        <w:rPr>
          <w:rFonts w:ascii="Times New Roman" w:hAnsi="Times New Roman" w:cs="Times New Roman"/>
          <w:sz w:val="24"/>
          <w:szCs w:val="24"/>
        </w:rPr>
        <w:t xml:space="preserve"> </w:t>
      </w:r>
      <w:r w:rsidR="00014324" w:rsidRPr="00FA1944">
        <w:rPr>
          <w:rFonts w:ascii="Times New Roman" w:hAnsi="Times New Roman" w:cs="Times New Roman"/>
          <w:sz w:val="24"/>
          <w:szCs w:val="24"/>
        </w:rPr>
        <w:t xml:space="preserve">molten </w:t>
      </w:r>
      <w:r w:rsidR="00D22BE7" w:rsidRPr="00FA1944">
        <w:rPr>
          <w:rFonts w:ascii="Times New Roman" w:hAnsi="Times New Roman" w:cs="Times New Roman"/>
          <w:sz w:val="24"/>
          <w:szCs w:val="24"/>
        </w:rPr>
        <w:t xml:space="preserve">salt and </w:t>
      </w:r>
      <w:r w:rsidR="009B2B00" w:rsidRPr="00FA1944">
        <w:rPr>
          <w:rFonts w:ascii="Times New Roman" w:hAnsi="Times New Roman" w:cs="Times New Roman"/>
          <w:sz w:val="24"/>
          <w:szCs w:val="24"/>
        </w:rPr>
        <w:t>aqueous</w:t>
      </w:r>
      <w:r w:rsidR="00D22BE7" w:rsidRPr="00FA1944">
        <w:rPr>
          <w:rFonts w:ascii="Times New Roman" w:hAnsi="Times New Roman" w:cs="Times New Roman"/>
          <w:sz w:val="24"/>
          <w:szCs w:val="24"/>
        </w:rPr>
        <w:t xml:space="preserve"> solution</w:t>
      </w:r>
      <w:r w:rsidR="00014324" w:rsidRPr="00FA1944">
        <w:rPr>
          <w:rFonts w:ascii="Times New Roman" w:hAnsi="Times New Roman" w:cs="Times New Roman"/>
          <w:sz w:val="24"/>
          <w:szCs w:val="24"/>
        </w:rPr>
        <w:t>.</w:t>
      </w:r>
      <w:r w:rsidR="0056091C" w:rsidRPr="00FA1944">
        <w:rPr>
          <w:rFonts w:ascii="Times New Roman" w:hAnsi="Times New Roman" w:cs="Times New Roman"/>
          <w:sz w:val="24"/>
          <w:szCs w:val="24"/>
        </w:rPr>
        <w:t xml:space="preserve"> </w:t>
      </w:r>
      <w:r w:rsidR="00014324" w:rsidRPr="00FA1944">
        <w:rPr>
          <w:rFonts w:ascii="Times New Roman" w:hAnsi="Times New Roman" w:cs="Times New Roman"/>
          <w:sz w:val="24"/>
          <w:szCs w:val="24"/>
        </w:rPr>
        <w:t>Thus, understanding</w:t>
      </w:r>
      <w:r w:rsidR="00D22BE7" w:rsidRPr="00FA1944">
        <w:rPr>
          <w:rFonts w:ascii="Times New Roman" w:hAnsi="Times New Roman" w:cs="Times New Roman"/>
          <w:sz w:val="24"/>
          <w:szCs w:val="24"/>
        </w:rPr>
        <w:t xml:space="preserve"> on</w:t>
      </w:r>
      <w:r w:rsidR="00014324" w:rsidRPr="00FA1944">
        <w:rPr>
          <w:rFonts w:ascii="Times New Roman" w:hAnsi="Times New Roman" w:cs="Times New Roman"/>
          <w:sz w:val="24"/>
          <w:szCs w:val="24"/>
        </w:rPr>
        <w:t xml:space="preserve"> the </w:t>
      </w:r>
      <w:r w:rsidR="00D22BE7" w:rsidRPr="00FA1944">
        <w:rPr>
          <w:rFonts w:ascii="Times New Roman" w:hAnsi="Times New Roman" w:cs="Times New Roman"/>
          <w:sz w:val="24"/>
          <w:szCs w:val="24"/>
        </w:rPr>
        <w:t>Z</w:t>
      </w:r>
      <w:r w:rsidR="00014324" w:rsidRPr="00FA1944">
        <w:rPr>
          <w:rFonts w:ascii="Times New Roman" w:hAnsi="Times New Roman" w:cs="Times New Roman"/>
          <w:sz w:val="24"/>
          <w:szCs w:val="24"/>
        </w:rPr>
        <w:t>-bond features in ionic liquids will be helpful for the design of new ILs with specific</w:t>
      </w:r>
      <w:r w:rsidRPr="00FA1944">
        <w:rPr>
          <w:rFonts w:ascii="Times New Roman" w:hAnsi="Times New Roman" w:cs="Times New Roman"/>
          <w:sz w:val="24"/>
          <w:szCs w:val="24"/>
        </w:rPr>
        <w:t xml:space="preserve"> structure and</w:t>
      </w:r>
      <w:r w:rsidR="00014324" w:rsidRPr="00FA1944">
        <w:rPr>
          <w:rFonts w:ascii="Times New Roman" w:hAnsi="Times New Roman" w:cs="Times New Roman"/>
          <w:sz w:val="24"/>
          <w:szCs w:val="24"/>
        </w:rPr>
        <w:t xml:space="preserve"> function, and then </w:t>
      </w:r>
      <w:r w:rsidRPr="00FA1944">
        <w:rPr>
          <w:rFonts w:ascii="Times New Roman" w:hAnsi="Times New Roman" w:cs="Times New Roman"/>
          <w:sz w:val="24"/>
          <w:szCs w:val="24"/>
        </w:rPr>
        <w:t xml:space="preserve">developing novel </w:t>
      </w:r>
      <w:r w:rsidR="00014324" w:rsidRPr="00FA1944">
        <w:rPr>
          <w:rFonts w:ascii="Times New Roman" w:hAnsi="Times New Roman" w:cs="Times New Roman"/>
          <w:sz w:val="24"/>
          <w:szCs w:val="24"/>
        </w:rPr>
        <w:t xml:space="preserve">industrial reaction and separation processes taking ILs as catalysts and absorbent or solvent. </w:t>
      </w:r>
    </w:p>
    <w:p w:rsidR="00677510" w:rsidRPr="00FA1944" w:rsidRDefault="008D0785" w:rsidP="00FA1944">
      <w:pPr>
        <w:spacing w:beforeLines="50" w:line="360" w:lineRule="auto"/>
        <w:rPr>
          <w:rFonts w:ascii="Times New Roman" w:hAnsi="Times New Roman" w:cs="Times New Roman"/>
          <w:sz w:val="24"/>
          <w:szCs w:val="24"/>
        </w:rPr>
      </w:pPr>
      <w:r w:rsidRPr="00FA1944">
        <w:rPr>
          <w:rFonts w:ascii="Times New Roman" w:hAnsi="Times New Roman" w:cs="Times New Roman"/>
          <w:sz w:val="24"/>
          <w:szCs w:val="24"/>
        </w:rPr>
        <w:t xml:space="preserve">   </w:t>
      </w:r>
      <w:r w:rsidR="006F6C2B" w:rsidRPr="00FA1944">
        <w:rPr>
          <w:rFonts w:ascii="Times New Roman" w:hAnsi="Times New Roman" w:cs="Times New Roman"/>
          <w:sz w:val="24"/>
          <w:szCs w:val="24"/>
        </w:rPr>
        <w:t>Focusing on the Z</w:t>
      </w:r>
      <w:r w:rsidR="003446FA" w:rsidRPr="00FA1944">
        <w:rPr>
          <w:rFonts w:ascii="Times New Roman" w:hAnsi="Times New Roman" w:cs="Times New Roman"/>
          <w:sz w:val="24"/>
          <w:szCs w:val="24"/>
        </w:rPr>
        <w:t>-bond and the relationship between IL's structure</w:t>
      </w:r>
      <w:r w:rsidR="00A571D0" w:rsidRPr="00FA1944">
        <w:rPr>
          <w:rFonts w:ascii="Times New Roman" w:hAnsi="Times New Roman" w:cs="Times New Roman"/>
          <w:sz w:val="24"/>
          <w:szCs w:val="24"/>
        </w:rPr>
        <w:t xml:space="preserve"> and property, the following research has been conducted. 1) </w:t>
      </w:r>
      <w:r w:rsidR="007206B5" w:rsidRPr="00FA1944">
        <w:rPr>
          <w:rFonts w:ascii="Times New Roman" w:hAnsi="Times New Roman" w:cs="Times New Roman"/>
          <w:sz w:val="24"/>
          <w:szCs w:val="24"/>
        </w:rPr>
        <w:t>The geometries, interaction energies, charge transfer and frontier MOs of ion pairs</w:t>
      </w:r>
      <w:r w:rsidR="00F029F2" w:rsidRPr="00FA1944">
        <w:rPr>
          <w:rFonts w:ascii="Times New Roman" w:hAnsi="Times New Roman" w:cs="Times New Roman"/>
          <w:sz w:val="24"/>
          <w:szCs w:val="24"/>
        </w:rPr>
        <w:t xml:space="preserve"> in ILs</w:t>
      </w:r>
      <w:r w:rsidR="007206B5" w:rsidRPr="00FA1944">
        <w:rPr>
          <w:rFonts w:ascii="Times New Roman" w:hAnsi="Times New Roman" w:cs="Times New Roman"/>
          <w:sz w:val="24"/>
          <w:szCs w:val="24"/>
        </w:rPr>
        <w:t xml:space="preserve"> were calculated by DFT</w:t>
      </w:r>
      <w:r w:rsidR="006F6C2B" w:rsidRPr="00FA1944">
        <w:rPr>
          <w:rFonts w:ascii="Times New Roman" w:hAnsi="Times New Roman" w:cs="Times New Roman"/>
          <w:sz w:val="24"/>
          <w:szCs w:val="24"/>
        </w:rPr>
        <w:t xml:space="preserve"> method. </w:t>
      </w:r>
      <w:r w:rsidR="007206B5" w:rsidRPr="00FA1944">
        <w:rPr>
          <w:rFonts w:ascii="Times New Roman" w:hAnsi="Times New Roman" w:cs="Times New Roman"/>
          <w:sz w:val="24"/>
          <w:szCs w:val="24"/>
        </w:rPr>
        <w:t>Due to t</w:t>
      </w:r>
      <w:r w:rsidR="006F6C2B" w:rsidRPr="00FA1944">
        <w:rPr>
          <w:rFonts w:ascii="Times New Roman" w:hAnsi="Times New Roman" w:cs="Times New Roman"/>
          <w:sz w:val="24"/>
          <w:szCs w:val="24"/>
        </w:rPr>
        <w:t>he electrostatic coupling, the H</w:t>
      </w:r>
      <w:r w:rsidR="007206B5" w:rsidRPr="00FA1944">
        <w:rPr>
          <w:rFonts w:ascii="Times New Roman" w:hAnsi="Times New Roman" w:cs="Times New Roman"/>
          <w:sz w:val="24"/>
          <w:szCs w:val="24"/>
        </w:rPr>
        <w:t>-bond</w:t>
      </w:r>
      <w:r w:rsidR="00F029F2" w:rsidRPr="00FA1944">
        <w:rPr>
          <w:rFonts w:ascii="Times New Roman" w:hAnsi="Times New Roman" w:cs="Times New Roman"/>
          <w:sz w:val="24"/>
          <w:szCs w:val="24"/>
        </w:rPr>
        <w:t xml:space="preserve"> in ILs</w:t>
      </w:r>
      <w:r w:rsidR="007206B5" w:rsidRPr="00FA1944">
        <w:rPr>
          <w:rFonts w:ascii="Times New Roman" w:hAnsi="Times New Roman" w:cs="Times New Roman"/>
          <w:sz w:val="24"/>
          <w:szCs w:val="24"/>
        </w:rPr>
        <w:t xml:space="preserve"> showed the co-</w:t>
      </w:r>
      <w:proofErr w:type="spellStart"/>
      <w:r w:rsidR="007206B5" w:rsidRPr="00FA1944">
        <w:rPr>
          <w:rFonts w:ascii="Times New Roman" w:hAnsi="Times New Roman" w:cs="Times New Roman"/>
          <w:sz w:val="24"/>
          <w:szCs w:val="24"/>
        </w:rPr>
        <w:t>valent</w:t>
      </w:r>
      <w:proofErr w:type="spellEnd"/>
      <w:r w:rsidR="007206B5" w:rsidRPr="00FA1944">
        <w:rPr>
          <w:rFonts w:ascii="Times New Roman" w:hAnsi="Times New Roman" w:cs="Times New Roman"/>
          <w:sz w:val="24"/>
          <w:szCs w:val="24"/>
        </w:rPr>
        <w:t xml:space="preserve"> feature</w:t>
      </w:r>
      <w:r w:rsidR="00F029F2" w:rsidRPr="00FA1944">
        <w:rPr>
          <w:rFonts w:ascii="Times New Roman" w:hAnsi="Times New Roman" w:cs="Times New Roman"/>
          <w:sz w:val="24"/>
          <w:szCs w:val="24"/>
        </w:rPr>
        <w:t xml:space="preserve">, which we defined as Z-bond and proved using </w:t>
      </w:r>
      <w:r w:rsidR="007206B5" w:rsidRPr="00FA1944">
        <w:rPr>
          <w:rFonts w:ascii="Times New Roman" w:hAnsi="Times New Roman" w:cs="Times New Roman"/>
          <w:sz w:val="24"/>
          <w:szCs w:val="24"/>
        </w:rPr>
        <w:t>far-IR spectra</w:t>
      </w:r>
      <w:r w:rsidR="00F029F2" w:rsidRPr="00FA1944">
        <w:rPr>
          <w:rFonts w:ascii="Times New Roman" w:hAnsi="Times New Roman" w:cs="Times New Roman"/>
          <w:sz w:val="24"/>
          <w:szCs w:val="24"/>
        </w:rPr>
        <w:t xml:space="preserve">. 2) Using molecular dynamic method and experimental characteristic, the ionic clusters existed in ILs at </w:t>
      </w:r>
      <w:proofErr w:type="spellStart"/>
      <w:r w:rsidR="00F029F2" w:rsidRPr="00FA1944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F029F2" w:rsidRPr="00FA1944">
        <w:rPr>
          <w:rFonts w:ascii="Times New Roman" w:hAnsi="Times New Roman" w:cs="Times New Roman"/>
          <w:sz w:val="24"/>
          <w:szCs w:val="24"/>
        </w:rPr>
        <w:t xml:space="preserve">-level have been proved </w:t>
      </w:r>
      <w:r w:rsidR="008C1AD8" w:rsidRPr="00FA1944">
        <w:rPr>
          <w:rFonts w:ascii="Times New Roman" w:hAnsi="Times New Roman" w:cs="Times New Roman"/>
          <w:sz w:val="24"/>
          <w:szCs w:val="24"/>
        </w:rPr>
        <w:t xml:space="preserve">and </w:t>
      </w:r>
      <w:r w:rsidR="00F029F2" w:rsidRPr="00FA1944">
        <w:rPr>
          <w:rFonts w:ascii="Times New Roman" w:hAnsi="Times New Roman" w:cs="Times New Roman"/>
          <w:sz w:val="24"/>
          <w:szCs w:val="24"/>
        </w:rPr>
        <w:t xml:space="preserve">the influences </w:t>
      </w:r>
      <w:r w:rsidR="008C1AD8" w:rsidRPr="00FA1944">
        <w:rPr>
          <w:rFonts w:ascii="Times New Roman" w:hAnsi="Times New Roman" w:cs="Times New Roman"/>
          <w:sz w:val="24"/>
          <w:szCs w:val="24"/>
        </w:rPr>
        <w:t xml:space="preserve">of cluster </w:t>
      </w:r>
      <w:r w:rsidR="00F029F2" w:rsidRPr="00FA1944">
        <w:rPr>
          <w:rFonts w:ascii="Times New Roman" w:hAnsi="Times New Roman" w:cs="Times New Roman"/>
          <w:sz w:val="24"/>
          <w:szCs w:val="24"/>
        </w:rPr>
        <w:t>on the physicochemical of pure ILs and IL mixture</w:t>
      </w:r>
      <w:r w:rsidR="00677510" w:rsidRPr="00FA1944">
        <w:rPr>
          <w:rFonts w:ascii="Times New Roman" w:hAnsi="Times New Roman" w:cs="Times New Roman"/>
          <w:sz w:val="24"/>
          <w:szCs w:val="24"/>
        </w:rPr>
        <w:t xml:space="preserve">s </w:t>
      </w:r>
      <w:r w:rsidR="00F029F2" w:rsidRPr="00FA1944">
        <w:rPr>
          <w:rFonts w:ascii="Times New Roman" w:hAnsi="Times New Roman" w:cs="Times New Roman"/>
          <w:sz w:val="24"/>
          <w:szCs w:val="24"/>
        </w:rPr>
        <w:t xml:space="preserve">have been </w:t>
      </w:r>
      <w:r w:rsidR="00677510" w:rsidRPr="00FA1944">
        <w:rPr>
          <w:rFonts w:ascii="Times New Roman" w:hAnsi="Times New Roman" w:cs="Times New Roman"/>
          <w:sz w:val="24"/>
          <w:szCs w:val="24"/>
        </w:rPr>
        <w:t xml:space="preserve">studied. 3) As important properties for scaling up a process, the gas bubble behavior in IL system, such as bubble size distribution, gas holdup, </w:t>
      </w:r>
      <w:proofErr w:type="spellStart"/>
      <w:r w:rsidR="00677510" w:rsidRPr="00FA1944">
        <w:rPr>
          <w:rFonts w:ascii="Times New Roman" w:hAnsi="Times New Roman" w:cs="Times New Roman"/>
          <w:sz w:val="24"/>
          <w:szCs w:val="24"/>
        </w:rPr>
        <w:t>Sauter</w:t>
      </w:r>
      <w:proofErr w:type="spellEnd"/>
      <w:r w:rsidR="00677510" w:rsidRPr="00FA1944">
        <w:rPr>
          <w:rFonts w:ascii="Times New Roman" w:hAnsi="Times New Roman" w:cs="Times New Roman"/>
          <w:sz w:val="24"/>
          <w:szCs w:val="24"/>
        </w:rPr>
        <w:t xml:space="preserve"> diameter were investigated, and then the mass transfer properties were measured and predicted. It was also found that Z-bond action and </w:t>
      </w:r>
      <w:proofErr w:type="spellStart"/>
      <w:r w:rsidR="00677510" w:rsidRPr="00FA1944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677510" w:rsidRPr="00FA1944">
        <w:rPr>
          <w:rFonts w:ascii="Times New Roman" w:hAnsi="Times New Roman" w:cs="Times New Roman"/>
          <w:sz w:val="24"/>
          <w:szCs w:val="24"/>
        </w:rPr>
        <w:t xml:space="preserve"> ionic clusters make a great contribution to the mass transfer properties in ionic liquid system. 4) The methodology of IL-based process design from molecule to system was proposed and applied to develop several novel technologies, such as</w:t>
      </w:r>
      <w:r w:rsidRPr="00FA1944">
        <w:rPr>
          <w:rFonts w:ascii="Times New Roman" w:hAnsi="Times New Roman" w:cs="Times New Roman"/>
          <w:sz w:val="24"/>
          <w:szCs w:val="24"/>
        </w:rPr>
        <w:t xml:space="preserve"> cleaner process of Methyl </w:t>
      </w:r>
      <w:proofErr w:type="spellStart"/>
      <w:r w:rsidRPr="00FA1944">
        <w:rPr>
          <w:rFonts w:ascii="Times New Roman" w:hAnsi="Times New Roman" w:cs="Times New Roman"/>
          <w:sz w:val="24"/>
          <w:szCs w:val="24"/>
        </w:rPr>
        <w:t>methacrylate</w:t>
      </w:r>
      <w:proofErr w:type="spellEnd"/>
      <w:r w:rsidRPr="00FA1944">
        <w:rPr>
          <w:rFonts w:ascii="Times New Roman" w:hAnsi="Times New Roman" w:cs="Times New Roman"/>
          <w:sz w:val="24"/>
          <w:szCs w:val="24"/>
        </w:rPr>
        <w:t xml:space="preserve"> (MMA), production of ethylene glycol, CO</w:t>
      </w:r>
      <w:r w:rsidRPr="00FA194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A1944">
        <w:rPr>
          <w:rFonts w:ascii="Times New Roman" w:hAnsi="Times New Roman" w:cs="Times New Roman"/>
          <w:sz w:val="24"/>
          <w:szCs w:val="24"/>
        </w:rPr>
        <w:t xml:space="preserve"> capture, flue gas </w:t>
      </w:r>
      <w:proofErr w:type="spellStart"/>
      <w:r w:rsidRPr="00FA1944">
        <w:rPr>
          <w:rFonts w:ascii="Times New Roman" w:hAnsi="Times New Roman" w:cs="Times New Roman"/>
          <w:sz w:val="24"/>
          <w:szCs w:val="24"/>
        </w:rPr>
        <w:t>desulfuration</w:t>
      </w:r>
      <w:proofErr w:type="spellEnd"/>
      <w:r w:rsidR="008C1AD8" w:rsidRPr="00FA1944">
        <w:rPr>
          <w:rFonts w:ascii="Times New Roman" w:hAnsi="Times New Roman" w:cs="Times New Roman"/>
          <w:sz w:val="24"/>
          <w:szCs w:val="24"/>
        </w:rPr>
        <w:t xml:space="preserve"> and</w:t>
      </w:r>
      <w:r w:rsidRPr="00FA1944">
        <w:rPr>
          <w:rFonts w:ascii="Times New Roman" w:hAnsi="Times New Roman" w:cs="Times New Roman"/>
          <w:sz w:val="24"/>
          <w:szCs w:val="24"/>
        </w:rPr>
        <w:t xml:space="preserve"> NH</w:t>
      </w:r>
      <w:r w:rsidRPr="00FA1944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A1944">
        <w:rPr>
          <w:rFonts w:ascii="Times New Roman" w:hAnsi="Times New Roman" w:cs="Times New Roman"/>
          <w:sz w:val="24"/>
          <w:szCs w:val="24"/>
        </w:rPr>
        <w:t xml:space="preserve"> recovery, were developed in our group, </w:t>
      </w:r>
      <w:r w:rsidR="008C1AD8" w:rsidRPr="00FA1944">
        <w:rPr>
          <w:rFonts w:ascii="Times New Roman" w:hAnsi="Times New Roman" w:cs="Times New Roman"/>
          <w:sz w:val="24"/>
          <w:szCs w:val="24"/>
        </w:rPr>
        <w:t xml:space="preserve">then </w:t>
      </w:r>
      <w:r w:rsidRPr="00FA1944">
        <w:rPr>
          <w:rFonts w:ascii="Times New Roman" w:hAnsi="Times New Roman" w:cs="Times New Roman"/>
          <w:sz w:val="24"/>
          <w:szCs w:val="24"/>
        </w:rPr>
        <w:t>the main progresses were discussed in this work.</w:t>
      </w:r>
    </w:p>
    <w:p w:rsidR="008D0785" w:rsidRPr="00FA1944" w:rsidRDefault="008D0785" w:rsidP="0056091C">
      <w:pPr>
        <w:rPr>
          <w:rFonts w:ascii="Times New Roman" w:hAnsi="Times New Roman" w:cs="Times New Roman"/>
          <w:sz w:val="24"/>
          <w:szCs w:val="24"/>
        </w:rPr>
      </w:pPr>
    </w:p>
    <w:p w:rsidR="0056091C" w:rsidRPr="00FA1944" w:rsidRDefault="008D0785" w:rsidP="00FA1944">
      <w:pPr>
        <w:spacing w:beforeLines="100" w:afterLines="100"/>
        <w:rPr>
          <w:rFonts w:ascii="Times New Roman" w:eastAsia="宋体" w:hAnsi="Times New Roman" w:cs="Times New Roman"/>
          <w:b/>
          <w:szCs w:val="24"/>
        </w:rPr>
      </w:pPr>
      <w:r w:rsidRPr="00FA1944">
        <w:rPr>
          <w:rFonts w:ascii="Times New Roman" w:eastAsia="宋体" w:hAnsi="Times New Roman" w:cs="Times New Roman"/>
          <w:b/>
          <w:szCs w:val="24"/>
        </w:rPr>
        <w:t>Keywords: Hydrogen bond, ionic liquids, ionic cluster, gas separation, catalysts</w:t>
      </w:r>
    </w:p>
    <w:p w:rsidR="00FA1944" w:rsidRPr="00FA1944" w:rsidRDefault="00FA1944" w:rsidP="00FA1944">
      <w:pPr>
        <w:spacing w:beforeLines="100" w:afterLines="100"/>
        <w:rPr>
          <w:rFonts w:ascii="Times New Roman" w:hAnsi="Times New Roman" w:cs="Times New Roman"/>
          <w:b/>
        </w:rPr>
      </w:pPr>
      <w:r w:rsidRPr="00FA1944">
        <w:rPr>
          <w:rFonts w:ascii="Times New Roman" w:hAnsi="Times New Roman" w:cs="Times New Roman"/>
          <w:b/>
        </w:rPr>
        <w:t>References</w:t>
      </w:r>
    </w:p>
    <w:p w:rsidR="00FA1944" w:rsidRPr="00FA1944" w:rsidRDefault="00FA1944" w:rsidP="0056091C">
      <w:pPr>
        <w:rPr>
          <w:rFonts w:ascii="Times New Roman" w:hAnsi="Times New Roman" w:cs="Times New Roman"/>
          <w:sz w:val="24"/>
          <w:szCs w:val="24"/>
        </w:rPr>
      </w:pPr>
    </w:p>
    <w:p w:rsidR="006F6C2B" w:rsidRPr="00FA1944" w:rsidRDefault="00FA1944" w:rsidP="0056091C">
      <w:pPr>
        <w:rPr>
          <w:rFonts w:ascii="Times New Roman" w:hAnsi="Times New Roman" w:cs="Times New Roman"/>
          <w:color w:val="222222"/>
          <w:sz w:val="20"/>
          <w:szCs w:val="20"/>
        </w:rPr>
      </w:pPr>
      <w:r w:rsidRPr="00FA1944">
        <w:rPr>
          <w:rFonts w:ascii="Times New Roman" w:hAnsi="Times New Roman" w:cs="Times New Roman"/>
          <w:color w:val="222222"/>
          <w:sz w:val="20"/>
          <w:szCs w:val="20"/>
        </w:rPr>
        <w:t xml:space="preserve">Zhang </w:t>
      </w:r>
      <w:r w:rsidR="006F6C2B" w:rsidRPr="00FA1944">
        <w:rPr>
          <w:rFonts w:ascii="Times New Roman" w:hAnsi="Times New Roman" w:cs="Times New Roman"/>
          <w:color w:val="222222"/>
          <w:sz w:val="20"/>
          <w:szCs w:val="20"/>
        </w:rPr>
        <w:t xml:space="preserve">S, et al. A new class of ion-ion interaction: Z-bond, Science China, accepted. </w:t>
      </w:r>
    </w:p>
    <w:p w:rsidR="009D7CD3" w:rsidRPr="00FA1944" w:rsidRDefault="009D7CD3" w:rsidP="0056091C">
      <w:pPr>
        <w:rPr>
          <w:rFonts w:ascii="Times New Roman" w:hAnsi="Times New Roman" w:cs="Times New Roman"/>
          <w:color w:val="222222"/>
          <w:sz w:val="20"/>
          <w:szCs w:val="20"/>
        </w:rPr>
      </w:pPr>
      <w:r w:rsidRPr="00FA1944">
        <w:rPr>
          <w:rFonts w:ascii="Times New Roman" w:hAnsi="Times New Roman" w:cs="Times New Roman"/>
          <w:color w:val="222222"/>
          <w:sz w:val="20"/>
          <w:szCs w:val="20"/>
        </w:rPr>
        <w:t>Zhang</w:t>
      </w:r>
      <w:r w:rsidR="00FA1944">
        <w:rPr>
          <w:rFonts w:ascii="Times New Roman" w:hAnsi="Times New Roman" w:cs="Times New Roman" w:hint="eastAsia"/>
          <w:color w:val="222222"/>
          <w:sz w:val="20"/>
          <w:szCs w:val="20"/>
        </w:rPr>
        <w:t xml:space="preserve"> S</w:t>
      </w:r>
      <w:r w:rsidRPr="00FA1944">
        <w:rPr>
          <w:rFonts w:ascii="Times New Roman" w:hAnsi="Times New Roman" w:cs="Times New Roman"/>
          <w:color w:val="222222"/>
          <w:sz w:val="20"/>
          <w:szCs w:val="20"/>
        </w:rPr>
        <w:t>, Sun</w:t>
      </w:r>
      <w:r w:rsidR="00FA1944" w:rsidRPr="00FA1944">
        <w:rPr>
          <w:rFonts w:ascii="Times New Roman" w:hAnsi="Times New Roman" w:cs="Times New Roman"/>
          <w:color w:val="222222"/>
          <w:sz w:val="20"/>
          <w:szCs w:val="20"/>
        </w:rPr>
        <w:t xml:space="preserve"> J</w:t>
      </w:r>
      <w:r w:rsidRPr="00FA1944">
        <w:rPr>
          <w:rFonts w:ascii="Times New Roman" w:hAnsi="Times New Roman" w:cs="Times New Roman"/>
          <w:color w:val="222222"/>
          <w:sz w:val="20"/>
          <w:szCs w:val="20"/>
        </w:rPr>
        <w:t>, Zhang</w:t>
      </w:r>
      <w:bookmarkStart w:id="2" w:name="OLE_LINK6"/>
      <w:r w:rsidR="00FA1944" w:rsidRPr="00FA1944">
        <w:rPr>
          <w:rFonts w:ascii="Times New Roman" w:hAnsi="Times New Roman" w:cs="Times New Roman"/>
          <w:color w:val="222222"/>
          <w:sz w:val="20"/>
          <w:szCs w:val="20"/>
        </w:rPr>
        <w:t xml:space="preserve"> X</w:t>
      </w:r>
      <w:r w:rsidRPr="00FA1944">
        <w:rPr>
          <w:rFonts w:ascii="Times New Roman" w:hAnsi="Times New Roman" w:cs="Times New Roman"/>
          <w:color w:val="222222"/>
          <w:sz w:val="20"/>
          <w:szCs w:val="20"/>
        </w:rPr>
        <w:t xml:space="preserve">, </w:t>
      </w:r>
      <w:bookmarkEnd w:id="2"/>
      <w:proofErr w:type="spellStart"/>
      <w:r w:rsidRPr="00FA1944">
        <w:rPr>
          <w:rFonts w:ascii="Times New Roman" w:hAnsi="Times New Roman" w:cs="Times New Roman"/>
          <w:color w:val="222222"/>
          <w:sz w:val="20"/>
          <w:szCs w:val="20"/>
        </w:rPr>
        <w:t>Xin</w:t>
      </w:r>
      <w:proofErr w:type="spellEnd"/>
      <w:r w:rsidR="00FA1944" w:rsidRPr="00FA1944">
        <w:rPr>
          <w:rFonts w:ascii="Times New Roman" w:hAnsi="Times New Roman" w:cs="Times New Roman"/>
          <w:color w:val="222222"/>
          <w:sz w:val="20"/>
          <w:szCs w:val="20"/>
        </w:rPr>
        <w:t xml:space="preserve"> J</w:t>
      </w:r>
      <w:r w:rsidRPr="00FA1944">
        <w:rPr>
          <w:rFonts w:ascii="Times New Roman" w:hAnsi="Times New Roman" w:cs="Times New Roman"/>
          <w:color w:val="222222"/>
          <w:sz w:val="20"/>
          <w:szCs w:val="20"/>
        </w:rPr>
        <w:t>, Miao</w:t>
      </w:r>
      <w:r w:rsidR="00FA1944" w:rsidRPr="00FA1944">
        <w:rPr>
          <w:rFonts w:ascii="Times New Roman" w:hAnsi="Times New Roman" w:cs="Times New Roman"/>
          <w:color w:val="222222"/>
          <w:sz w:val="20"/>
          <w:szCs w:val="20"/>
        </w:rPr>
        <w:t xml:space="preserve"> Q</w:t>
      </w:r>
      <w:r w:rsidRPr="00FA1944">
        <w:rPr>
          <w:rFonts w:ascii="Times New Roman" w:hAnsi="Times New Roman" w:cs="Times New Roman"/>
          <w:color w:val="222222"/>
          <w:sz w:val="20"/>
          <w:szCs w:val="20"/>
        </w:rPr>
        <w:t>, Wang</w:t>
      </w:r>
      <w:r w:rsidR="00FA1944" w:rsidRPr="00FA1944">
        <w:rPr>
          <w:rFonts w:ascii="Times New Roman" w:hAnsi="Times New Roman" w:cs="Times New Roman"/>
          <w:color w:val="222222"/>
          <w:sz w:val="20"/>
          <w:szCs w:val="20"/>
        </w:rPr>
        <w:t xml:space="preserve"> J</w:t>
      </w:r>
      <w:r w:rsidRPr="00FA1944">
        <w:rPr>
          <w:rFonts w:ascii="Times New Roman" w:hAnsi="Times New Roman" w:cs="Times New Roman"/>
          <w:color w:val="222222"/>
          <w:sz w:val="20"/>
          <w:szCs w:val="20"/>
        </w:rPr>
        <w:t>, Chemical Society reviews., 2014, DOI: 10.1039/C3CS60409H.</w:t>
      </w:r>
    </w:p>
    <w:p w:rsidR="009D7CD3" w:rsidRPr="00FA1944" w:rsidRDefault="009D7CD3" w:rsidP="0056091C">
      <w:pPr>
        <w:rPr>
          <w:rFonts w:ascii="Times New Roman" w:hAnsi="Times New Roman" w:cs="Times New Roman"/>
          <w:color w:val="222222"/>
          <w:sz w:val="20"/>
          <w:szCs w:val="20"/>
        </w:rPr>
      </w:pPr>
      <w:r w:rsidRPr="00FA1944">
        <w:rPr>
          <w:rFonts w:ascii="Times New Roman" w:hAnsi="Times New Roman" w:cs="Times New Roman"/>
          <w:color w:val="222222"/>
          <w:sz w:val="20"/>
          <w:szCs w:val="20"/>
        </w:rPr>
        <w:t xml:space="preserve">Chen S, Zhang S, Liu X, Wang J, Wang J, Dong K, Sun J, </w:t>
      </w:r>
      <w:proofErr w:type="spellStart"/>
      <w:r w:rsidRPr="00FA1944">
        <w:rPr>
          <w:rFonts w:ascii="Times New Roman" w:hAnsi="Times New Roman" w:cs="Times New Roman"/>
          <w:color w:val="222222"/>
          <w:sz w:val="20"/>
          <w:szCs w:val="20"/>
        </w:rPr>
        <w:t>Xu</w:t>
      </w:r>
      <w:proofErr w:type="spellEnd"/>
      <w:r w:rsidRPr="00FA1944">
        <w:rPr>
          <w:rFonts w:ascii="Times New Roman" w:hAnsi="Times New Roman" w:cs="Times New Roman"/>
          <w:color w:val="222222"/>
          <w:sz w:val="20"/>
          <w:szCs w:val="20"/>
        </w:rPr>
        <w:t xml:space="preserve"> B, Phys. Chem. Chem. Phys., 2014, 16: 5893-5906.</w:t>
      </w:r>
    </w:p>
    <w:p w:rsidR="009D7CD3" w:rsidRPr="00FA1944" w:rsidRDefault="009D7CD3" w:rsidP="0056091C">
      <w:pPr>
        <w:rPr>
          <w:rFonts w:ascii="Times New Roman" w:hAnsi="Times New Roman" w:cs="Times New Roman"/>
          <w:color w:val="222222"/>
          <w:sz w:val="20"/>
          <w:szCs w:val="20"/>
        </w:rPr>
      </w:pPr>
      <w:r w:rsidRPr="00FA1944">
        <w:rPr>
          <w:rFonts w:ascii="Times New Roman" w:hAnsi="Times New Roman" w:cs="Times New Roman"/>
          <w:color w:val="222222"/>
          <w:sz w:val="20"/>
          <w:szCs w:val="20"/>
        </w:rPr>
        <w:t xml:space="preserve">Liu X, Zhao Y, Zhang, Zhou G, Zhang S. J. Phys. Chem. B 2012, 116, 4934−4942 </w:t>
      </w:r>
    </w:p>
    <w:p w:rsidR="009D7CD3" w:rsidRPr="00FA1944" w:rsidRDefault="009D7CD3" w:rsidP="0056091C">
      <w:pPr>
        <w:rPr>
          <w:rFonts w:ascii="Times New Roman" w:hAnsi="Times New Roman" w:cs="Times New Roman"/>
        </w:rPr>
      </w:pPr>
    </w:p>
    <w:sectPr w:rsidR="009D7CD3" w:rsidRPr="00FA1944" w:rsidSect="008D0785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08F8" w:rsidRDefault="003E08F8" w:rsidP="000C1C1A">
      <w:r>
        <w:separator/>
      </w:r>
    </w:p>
  </w:endnote>
  <w:endnote w:type="continuationSeparator" w:id="0">
    <w:p w:rsidR="003E08F8" w:rsidRDefault="003E08F8" w:rsidP="000C1C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08F8" w:rsidRDefault="003E08F8" w:rsidP="000C1C1A">
      <w:r>
        <w:separator/>
      </w:r>
    </w:p>
  </w:footnote>
  <w:footnote w:type="continuationSeparator" w:id="0">
    <w:p w:rsidR="003E08F8" w:rsidRDefault="003E08F8" w:rsidP="000C1C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526AC"/>
    <w:multiLevelType w:val="hybridMultilevel"/>
    <w:tmpl w:val="A546E0BA"/>
    <w:lvl w:ilvl="0" w:tplc="B150FCF0">
      <w:start w:val="1"/>
      <w:numFmt w:val="decimal"/>
      <w:pStyle w:val="1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3B37"/>
    <w:rsid w:val="00014324"/>
    <w:rsid w:val="000C1C1A"/>
    <w:rsid w:val="00103E98"/>
    <w:rsid w:val="0018747A"/>
    <w:rsid w:val="001E1DE3"/>
    <w:rsid w:val="001E7B46"/>
    <w:rsid w:val="002326F3"/>
    <w:rsid w:val="002949EA"/>
    <w:rsid w:val="002C1089"/>
    <w:rsid w:val="003446FA"/>
    <w:rsid w:val="0035751A"/>
    <w:rsid w:val="003E08F8"/>
    <w:rsid w:val="00472EA2"/>
    <w:rsid w:val="004C3B37"/>
    <w:rsid w:val="0056091C"/>
    <w:rsid w:val="00600FED"/>
    <w:rsid w:val="00640759"/>
    <w:rsid w:val="00677510"/>
    <w:rsid w:val="006A2020"/>
    <w:rsid w:val="006B4828"/>
    <w:rsid w:val="006F6C2B"/>
    <w:rsid w:val="007206B5"/>
    <w:rsid w:val="00776272"/>
    <w:rsid w:val="008C1AD8"/>
    <w:rsid w:val="008D0785"/>
    <w:rsid w:val="009B2B00"/>
    <w:rsid w:val="009D7CD3"/>
    <w:rsid w:val="00A04A8A"/>
    <w:rsid w:val="00A571D0"/>
    <w:rsid w:val="00AC147F"/>
    <w:rsid w:val="00B32A8F"/>
    <w:rsid w:val="00CD6DDF"/>
    <w:rsid w:val="00D15522"/>
    <w:rsid w:val="00D22BE7"/>
    <w:rsid w:val="00DA1894"/>
    <w:rsid w:val="00DE3FE6"/>
    <w:rsid w:val="00EA79D5"/>
    <w:rsid w:val="00EF15C7"/>
    <w:rsid w:val="00F029F2"/>
    <w:rsid w:val="00F53AF0"/>
    <w:rsid w:val="00FA1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28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326F3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326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326F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326F3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2326F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2326F3"/>
    <w:rPr>
      <w:b/>
      <w:bCs/>
      <w:sz w:val="32"/>
      <w:szCs w:val="32"/>
    </w:rPr>
  </w:style>
  <w:style w:type="paragraph" w:styleId="a3">
    <w:name w:val="No Spacing"/>
    <w:link w:val="Char"/>
    <w:uiPriority w:val="1"/>
    <w:qFormat/>
    <w:rsid w:val="002326F3"/>
    <w:rPr>
      <w:kern w:val="0"/>
      <w:sz w:val="22"/>
    </w:rPr>
  </w:style>
  <w:style w:type="character" w:customStyle="1" w:styleId="Char">
    <w:name w:val="无间隔 Char"/>
    <w:basedOn w:val="a0"/>
    <w:link w:val="a3"/>
    <w:uiPriority w:val="1"/>
    <w:rsid w:val="002326F3"/>
    <w:rPr>
      <w:kern w:val="0"/>
      <w:sz w:val="22"/>
    </w:rPr>
  </w:style>
  <w:style w:type="paragraph" w:styleId="a4">
    <w:name w:val="List Paragraph"/>
    <w:basedOn w:val="a"/>
    <w:uiPriority w:val="34"/>
    <w:qFormat/>
    <w:rsid w:val="002326F3"/>
    <w:pPr>
      <w:ind w:firstLineChars="200" w:firstLine="420"/>
    </w:pPr>
  </w:style>
  <w:style w:type="paragraph" w:styleId="TOC">
    <w:name w:val="TOC Heading"/>
    <w:basedOn w:val="1"/>
    <w:next w:val="a"/>
    <w:uiPriority w:val="39"/>
    <w:semiHidden/>
    <w:unhideWhenUsed/>
    <w:qFormat/>
    <w:rsid w:val="002326F3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5">
    <w:name w:val="header"/>
    <w:basedOn w:val="a"/>
    <w:link w:val="Char0"/>
    <w:uiPriority w:val="99"/>
    <w:unhideWhenUsed/>
    <w:rsid w:val="000C1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C1C1A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C1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C1C1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326F3"/>
    <w:pPr>
      <w:keepNext/>
      <w:keepLines/>
      <w:numPr>
        <w:numId w:val="2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326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2326F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326F3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2326F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2326F3"/>
    <w:rPr>
      <w:b/>
      <w:bCs/>
      <w:sz w:val="32"/>
      <w:szCs w:val="32"/>
    </w:rPr>
  </w:style>
  <w:style w:type="paragraph" w:styleId="a3">
    <w:name w:val="No Spacing"/>
    <w:link w:val="Char"/>
    <w:uiPriority w:val="1"/>
    <w:qFormat/>
    <w:rsid w:val="002326F3"/>
    <w:rPr>
      <w:kern w:val="0"/>
      <w:sz w:val="22"/>
    </w:rPr>
  </w:style>
  <w:style w:type="character" w:customStyle="1" w:styleId="Char">
    <w:name w:val="无间隔 Char"/>
    <w:basedOn w:val="a0"/>
    <w:link w:val="a3"/>
    <w:uiPriority w:val="1"/>
    <w:rsid w:val="002326F3"/>
    <w:rPr>
      <w:kern w:val="0"/>
      <w:sz w:val="22"/>
    </w:rPr>
  </w:style>
  <w:style w:type="paragraph" w:styleId="a4">
    <w:name w:val="List Paragraph"/>
    <w:basedOn w:val="a"/>
    <w:uiPriority w:val="34"/>
    <w:qFormat/>
    <w:rsid w:val="002326F3"/>
    <w:pPr>
      <w:ind w:firstLineChars="200" w:firstLine="420"/>
    </w:pPr>
  </w:style>
  <w:style w:type="paragraph" w:styleId="TOC">
    <w:name w:val="TOC Heading"/>
    <w:basedOn w:val="1"/>
    <w:next w:val="a"/>
    <w:uiPriority w:val="39"/>
    <w:semiHidden/>
    <w:unhideWhenUsed/>
    <w:qFormat/>
    <w:rsid w:val="002326F3"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5">
    <w:name w:val="header"/>
    <w:basedOn w:val="a"/>
    <w:link w:val="Char0"/>
    <w:uiPriority w:val="99"/>
    <w:unhideWhenUsed/>
    <w:rsid w:val="000C1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C1C1A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C1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C1C1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412</Words>
  <Characters>2353</Characters>
  <Application>Microsoft Office Word</Application>
  <DocSecurity>0</DocSecurity>
  <Lines>19</Lines>
  <Paragraphs>5</Paragraphs>
  <ScaleCrop>false</ScaleCrop>
  <Company>IPE,CAS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张锁江</cp:lastModifiedBy>
  <cp:revision>5</cp:revision>
  <dcterms:created xsi:type="dcterms:W3CDTF">2014-05-12T03:03:00Z</dcterms:created>
  <dcterms:modified xsi:type="dcterms:W3CDTF">2014-05-12T08:30:00Z</dcterms:modified>
</cp:coreProperties>
</file>