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0BC" w:rsidRPr="00D50E27" w:rsidRDefault="00EF1CAE" w:rsidP="00EF1CAE">
      <w:pPr>
        <w:rPr>
          <w:rFonts w:ascii="Times New Roman" w:hAnsi="Times New Roman" w:cs="Times New Roman"/>
          <w:b/>
          <w:sz w:val="28"/>
          <w:szCs w:val="28"/>
        </w:rPr>
      </w:pPr>
      <w:r w:rsidRPr="00D50E27">
        <w:rPr>
          <w:rFonts w:ascii="Times New Roman" w:hAnsi="Times New Roman" w:cs="Times New Roman"/>
          <w:b/>
          <w:sz w:val="28"/>
          <w:szCs w:val="28"/>
        </w:rPr>
        <w:t xml:space="preserve">Flow </w:t>
      </w:r>
      <w:r w:rsidR="00D50E27">
        <w:rPr>
          <w:rFonts w:ascii="Times New Roman" w:hAnsi="Times New Roman" w:cs="Times New Roman"/>
          <w:b/>
          <w:sz w:val="28"/>
          <w:szCs w:val="28"/>
        </w:rPr>
        <w:t>R</w:t>
      </w:r>
      <w:r w:rsidRPr="00D50E27">
        <w:rPr>
          <w:rFonts w:ascii="Times New Roman" w:hAnsi="Times New Roman" w:cs="Times New Roman"/>
          <w:b/>
          <w:sz w:val="28"/>
          <w:szCs w:val="28"/>
        </w:rPr>
        <w:t xml:space="preserve">egime </w:t>
      </w:r>
      <w:r w:rsidR="00D50E27">
        <w:rPr>
          <w:rFonts w:ascii="Times New Roman" w:hAnsi="Times New Roman" w:cs="Times New Roman"/>
          <w:b/>
          <w:sz w:val="28"/>
          <w:szCs w:val="28"/>
        </w:rPr>
        <w:t>I</w:t>
      </w:r>
      <w:r w:rsidRPr="00D50E27">
        <w:rPr>
          <w:rFonts w:ascii="Times New Roman" w:hAnsi="Times New Roman" w:cs="Times New Roman"/>
          <w:b/>
          <w:sz w:val="28"/>
          <w:szCs w:val="28"/>
        </w:rPr>
        <w:t xml:space="preserve">dentification in </w:t>
      </w:r>
      <w:r w:rsidR="006A49B4">
        <w:rPr>
          <w:rFonts w:ascii="Times New Roman" w:hAnsi="Times New Roman" w:cs="Times New Roman"/>
          <w:b/>
          <w:sz w:val="28"/>
          <w:szCs w:val="28"/>
        </w:rPr>
        <w:t xml:space="preserve">Moving Bed </w:t>
      </w:r>
      <w:proofErr w:type="spellStart"/>
      <w:r w:rsidR="006A49B4">
        <w:rPr>
          <w:rFonts w:ascii="Times New Roman" w:hAnsi="Times New Roman" w:cs="Times New Roman"/>
          <w:b/>
          <w:sz w:val="28"/>
          <w:szCs w:val="28"/>
        </w:rPr>
        <w:t>Upflow</w:t>
      </w:r>
      <w:proofErr w:type="spellEnd"/>
      <w:r w:rsidR="0084700B">
        <w:rPr>
          <w:rFonts w:ascii="Times New Roman" w:hAnsi="Times New Roman" w:cs="Times New Roman"/>
          <w:b/>
          <w:sz w:val="28"/>
          <w:szCs w:val="28"/>
        </w:rPr>
        <w:t xml:space="preserve"> </w:t>
      </w:r>
      <w:proofErr w:type="spellStart"/>
      <w:proofErr w:type="gramStart"/>
      <w:r w:rsidR="006A49B4">
        <w:rPr>
          <w:rFonts w:ascii="Times New Roman" w:hAnsi="Times New Roman" w:cs="Times New Roman"/>
          <w:b/>
          <w:sz w:val="28"/>
          <w:szCs w:val="28"/>
        </w:rPr>
        <w:t>Hydrotreating</w:t>
      </w:r>
      <w:proofErr w:type="spellEnd"/>
      <w:r w:rsidR="006A49B4">
        <w:rPr>
          <w:rFonts w:ascii="Times New Roman" w:hAnsi="Times New Roman" w:cs="Times New Roman"/>
          <w:b/>
          <w:sz w:val="28"/>
          <w:szCs w:val="28"/>
        </w:rPr>
        <w:t xml:space="preserve">  Reactor</w:t>
      </w:r>
      <w:proofErr w:type="gramEnd"/>
      <w:r w:rsidR="009A6FE7">
        <w:rPr>
          <w:rFonts w:ascii="Times New Roman" w:hAnsi="Times New Roman" w:cs="Times New Roman"/>
          <w:b/>
          <w:sz w:val="28"/>
          <w:szCs w:val="28"/>
        </w:rPr>
        <w:t xml:space="preserve"> </w:t>
      </w:r>
      <w:r w:rsidRPr="00D50E27">
        <w:rPr>
          <w:rFonts w:ascii="Times New Roman" w:hAnsi="Times New Roman" w:cs="Times New Roman"/>
          <w:b/>
          <w:sz w:val="28"/>
          <w:szCs w:val="28"/>
        </w:rPr>
        <w:t xml:space="preserve">by </w:t>
      </w:r>
      <w:r w:rsidR="00D50E27">
        <w:rPr>
          <w:rFonts w:ascii="Times New Roman" w:hAnsi="Times New Roman" w:cs="Times New Roman"/>
          <w:b/>
          <w:sz w:val="28"/>
          <w:szCs w:val="28"/>
        </w:rPr>
        <w:t>G</w:t>
      </w:r>
      <w:r w:rsidRPr="00D50E27">
        <w:rPr>
          <w:rFonts w:ascii="Times New Roman" w:hAnsi="Times New Roman" w:cs="Times New Roman"/>
          <w:b/>
          <w:sz w:val="28"/>
          <w:szCs w:val="28"/>
        </w:rPr>
        <w:t>amma</w:t>
      </w:r>
      <w:r w:rsidR="0084700B">
        <w:rPr>
          <w:rFonts w:ascii="Times New Roman" w:hAnsi="Times New Roman" w:cs="Times New Roman"/>
          <w:b/>
          <w:sz w:val="28"/>
          <w:szCs w:val="28"/>
        </w:rPr>
        <w:t xml:space="preserve"> Ray</w:t>
      </w:r>
      <w:r w:rsidRPr="00D50E27">
        <w:rPr>
          <w:rFonts w:ascii="Times New Roman" w:hAnsi="Times New Roman" w:cs="Times New Roman"/>
          <w:b/>
          <w:sz w:val="28"/>
          <w:szCs w:val="28"/>
        </w:rPr>
        <w:t xml:space="preserve"> </w:t>
      </w:r>
      <w:r w:rsidR="00D50E27">
        <w:rPr>
          <w:rFonts w:ascii="Times New Roman" w:hAnsi="Times New Roman" w:cs="Times New Roman"/>
          <w:b/>
          <w:sz w:val="28"/>
          <w:szCs w:val="28"/>
        </w:rPr>
        <w:t>D</w:t>
      </w:r>
      <w:r w:rsidRPr="00D50E27">
        <w:rPr>
          <w:rFonts w:ascii="Times New Roman" w:hAnsi="Times New Roman" w:cs="Times New Roman"/>
          <w:b/>
          <w:sz w:val="28"/>
          <w:szCs w:val="28"/>
        </w:rPr>
        <w:t>ensitometry</w:t>
      </w:r>
    </w:p>
    <w:p w:rsidR="00EF1CAE" w:rsidRPr="00D50E27" w:rsidRDefault="00EF1CAE" w:rsidP="00EF1CAE">
      <w:pPr>
        <w:pStyle w:val="NoSpacing"/>
        <w:rPr>
          <w:rFonts w:ascii="Times New Roman" w:hAnsi="Times New Roman" w:cs="Times New Roman"/>
          <w:sz w:val="24"/>
          <w:szCs w:val="24"/>
        </w:rPr>
      </w:pPr>
      <w:r w:rsidRPr="00D50E27">
        <w:rPr>
          <w:rFonts w:ascii="Times New Roman" w:hAnsi="Times New Roman" w:cs="Times New Roman"/>
          <w:sz w:val="24"/>
          <w:szCs w:val="24"/>
        </w:rPr>
        <w:t xml:space="preserve">, </w:t>
      </w:r>
      <w:proofErr w:type="spellStart"/>
      <w:r w:rsidR="00BA7272">
        <w:rPr>
          <w:rFonts w:ascii="Times New Roman" w:hAnsi="Times New Roman" w:cs="Times New Roman"/>
          <w:sz w:val="24"/>
          <w:szCs w:val="24"/>
        </w:rPr>
        <w:t>Vineet</w:t>
      </w:r>
      <w:proofErr w:type="spellEnd"/>
      <w:r w:rsidR="00BA7272">
        <w:rPr>
          <w:rFonts w:ascii="Times New Roman" w:hAnsi="Times New Roman" w:cs="Times New Roman"/>
          <w:sz w:val="24"/>
          <w:szCs w:val="24"/>
        </w:rPr>
        <w:t xml:space="preserve"> Alexander</w:t>
      </w:r>
      <w:r w:rsidR="00F46F28">
        <w:rPr>
          <w:rFonts w:ascii="Times New Roman" w:hAnsi="Times New Roman" w:cs="Times New Roman"/>
          <w:sz w:val="24"/>
          <w:szCs w:val="24"/>
          <w:vertAlign w:val="superscript"/>
        </w:rPr>
        <w:t>1</w:t>
      </w:r>
      <w:r w:rsidR="00F46F28">
        <w:rPr>
          <w:rFonts w:ascii="Times New Roman" w:hAnsi="Times New Roman" w:cs="Times New Roman"/>
          <w:sz w:val="24"/>
          <w:szCs w:val="24"/>
        </w:rPr>
        <w:t>,</w:t>
      </w:r>
      <w:r w:rsidR="00F46F28" w:rsidRPr="00F46F28">
        <w:rPr>
          <w:rFonts w:ascii="Times New Roman" w:hAnsi="Times New Roman" w:cs="Times New Roman"/>
          <w:sz w:val="24"/>
          <w:szCs w:val="24"/>
        </w:rPr>
        <w:t xml:space="preserve"> </w:t>
      </w:r>
      <w:proofErr w:type="spellStart"/>
      <w:r w:rsidR="00F46F28" w:rsidRPr="00D50E27">
        <w:rPr>
          <w:rFonts w:ascii="Times New Roman" w:hAnsi="Times New Roman" w:cs="Times New Roman"/>
          <w:sz w:val="24"/>
          <w:szCs w:val="24"/>
        </w:rPr>
        <w:t>Mohd</w:t>
      </w:r>
      <w:proofErr w:type="spellEnd"/>
      <w:r w:rsidR="00F46F28" w:rsidRPr="00D50E27">
        <w:rPr>
          <w:rFonts w:ascii="Times New Roman" w:hAnsi="Times New Roman" w:cs="Times New Roman"/>
          <w:sz w:val="24"/>
          <w:szCs w:val="24"/>
        </w:rPr>
        <w:t xml:space="preserve"> </w:t>
      </w:r>
      <w:proofErr w:type="spellStart"/>
      <w:r w:rsidR="00F46F28" w:rsidRPr="00D50E27">
        <w:rPr>
          <w:rFonts w:ascii="Times New Roman" w:hAnsi="Times New Roman" w:cs="Times New Roman"/>
          <w:sz w:val="24"/>
          <w:szCs w:val="24"/>
        </w:rPr>
        <w:t>Fitri</w:t>
      </w:r>
      <w:proofErr w:type="spellEnd"/>
      <w:r w:rsidR="00F46F28" w:rsidRPr="00D50E27">
        <w:rPr>
          <w:rFonts w:ascii="Times New Roman" w:hAnsi="Times New Roman" w:cs="Times New Roman"/>
          <w:sz w:val="24"/>
          <w:szCs w:val="24"/>
        </w:rPr>
        <w:t xml:space="preserve"> Abdul Rahman</w:t>
      </w:r>
      <w:r w:rsidR="00F46F28" w:rsidRPr="004A11EE">
        <w:rPr>
          <w:rFonts w:ascii="Times New Roman" w:hAnsi="Times New Roman" w:cs="Times New Roman"/>
          <w:sz w:val="24"/>
          <w:szCs w:val="24"/>
          <w:vertAlign w:val="superscript"/>
        </w:rPr>
        <w:t>1</w:t>
      </w:r>
      <w:r w:rsidR="00F46F28">
        <w:rPr>
          <w:rFonts w:ascii="Times New Roman" w:hAnsi="Times New Roman" w:cs="Times New Roman"/>
          <w:sz w:val="24"/>
          <w:szCs w:val="24"/>
        </w:rPr>
        <w:t xml:space="preserve"> </w:t>
      </w:r>
      <w:r w:rsidRPr="00D50E27">
        <w:rPr>
          <w:rFonts w:ascii="Times New Roman" w:hAnsi="Times New Roman" w:cs="Times New Roman"/>
          <w:sz w:val="24"/>
          <w:szCs w:val="24"/>
        </w:rPr>
        <w:t xml:space="preserve">and </w:t>
      </w:r>
      <w:proofErr w:type="spellStart"/>
      <w:r w:rsidRPr="00D50E27">
        <w:rPr>
          <w:rFonts w:ascii="Times New Roman" w:hAnsi="Times New Roman" w:cs="Times New Roman"/>
          <w:sz w:val="24"/>
          <w:szCs w:val="24"/>
        </w:rPr>
        <w:t>Muthan</w:t>
      </w:r>
      <w:r w:rsidR="007D0479">
        <w:rPr>
          <w:rFonts w:ascii="Times New Roman" w:hAnsi="Times New Roman" w:cs="Times New Roman"/>
          <w:sz w:val="24"/>
          <w:szCs w:val="24"/>
        </w:rPr>
        <w:t>n</w:t>
      </w:r>
      <w:r w:rsidRPr="00D50E27">
        <w:rPr>
          <w:rFonts w:ascii="Times New Roman" w:hAnsi="Times New Roman" w:cs="Times New Roman"/>
          <w:sz w:val="24"/>
          <w:szCs w:val="24"/>
        </w:rPr>
        <w:t>a</w:t>
      </w:r>
      <w:proofErr w:type="spellEnd"/>
      <w:r w:rsidRPr="00D50E27">
        <w:rPr>
          <w:rFonts w:ascii="Times New Roman" w:hAnsi="Times New Roman" w:cs="Times New Roman"/>
          <w:sz w:val="24"/>
          <w:szCs w:val="24"/>
        </w:rPr>
        <w:t xml:space="preserve"> Al-</w:t>
      </w:r>
      <w:proofErr w:type="spellStart"/>
      <w:r w:rsidRPr="00D50E27">
        <w:rPr>
          <w:rFonts w:ascii="Times New Roman" w:hAnsi="Times New Roman" w:cs="Times New Roman"/>
          <w:sz w:val="24"/>
          <w:szCs w:val="24"/>
        </w:rPr>
        <w:t>Dahhan</w:t>
      </w:r>
      <w:proofErr w:type="spellEnd"/>
      <w:r w:rsidR="006A28C4">
        <w:rPr>
          <w:rFonts w:ascii="Times New Roman" w:hAnsi="Times New Roman" w:cs="Times New Roman"/>
          <w:sz w:val="24"/>
          <w:szCs w:val="24"/>
          <w:vertAlign w:val="superscript"/>
        </w:rPr>
        <w:t>*</w:t>
      </w:r>
    </w:p>
    <w:p w:rsidR="00D50E27" w:rsidRPr="00D50E27" w:rsidRDefault="00D50E27" w:rsidP="00EF1CAE">
      <w:pPr>
        <w:pStyle w:val="NoSpacing"/>
        <w:rPr>
          <w:rFonts w:ascii="Times New Roman" w:hAnsi="Times New Roman" w:cs="Times New Roman"/>
          <w:sz w:val="24"/>
          <w:szCs w:val="24"/>
        </w:rPr>
      </w:pPr>
    </w:p>
    <w:p w:rsidR="00EF1CAE" w:rsidRPr="00D50E27" w:rsidRDefault="00D50E27" w:rsidP="00EF1CAE">
      <w:pPr>
        <w:pStyle w:val="NoSpacing"/>
        <w:rPr>
          <w:rFonts w:ascii="Times New Roman" w:hAnsi="Times New Roman" w:cs="Times New Roman"/>
          <w:sz w:val="24"/>
          <w:szCs w:val="24"/>
        </w:rPr>
      </w:pPr>
      <w:r w:rsidRPr="00D50E27">
        <w:rPr>
          <w:rFonts w:ascii="Times New Roman" w:hAnsi="Times New Roman" w:cs="Times New Roman"/>
          <w:sz w:val="24"/>
          <w:szCs w:val="24"/>
          <w:vertAlign w:val="superscript"/>
        </w:rPr>
        <w:t>1</w:t>
      </w:r>
      <w:r w:rsidR="006A28C4">
        <w:rPr>
          <w:rFonts w:ascii="Times New Roman" w:hAnsi="Times New Roman" w:cs="Times New Roman"/>
          <w:sz w:val="24"/>
          <w:szCs w:val="24"/>
          <w:vertAlign w:val="superscript"/>
        </w:rPr>
        <w:t>,*</w:t>
      </w:r>
      <w:r w:rsidRPr="00D50E27">
        <w:rPr>
          <w:rFonts w:ascii="Times New Roman" w:hAnsi="Times New Roman" w:cs="Times New Roman"/>
          <w:sz w:val="24"/>
          <w:szCs w:val="24"/>
        </w:rPr>
        <w:t>Chemical Engineering and B</w:t>
      </w:r>
      <w:r w:rsidR="00EF1CAE" w:rsidRPr="00D50E27">
        <w:rPr>
          <w:rFonts w:ascii="Times New Roman" w:hAnsi="Times New Roman" w:cs="Times New Roman"/>
          <w:sz w:val="24"/>
          <w:szCs w:val="24"/>
        </w:rPr>
        <w:t xml:space="preserve">iochemical </w:t>
      </w:r>
      <w:r w:rsidRPr="00D50E27">
        <w:rPr>
          <w:rFonts w:ascii="Times New Roman" w:hAnsi="Times New Roman" w:cs="Times New Roman"/>
          <w:sz w:val="24"/>
          <w:szCs w:val="24"/>
        </w:rPr>
        <w:t>E</w:t>
      </w:r>
      <w:r w:rsidR="00EF1CAE" w:rsidRPr="00D50E27">
        <w:rPr>
          <w:rFonts w:ascii="Times New Roman" w:hAnsi="Times New Roman" w:cs="Times New Roman"/>
          <w:sz w:val="24"/>
          <w:szCs w:val="24"/>
        </w:rPr>
        <w:t xml:space="preserve">ngineering </w:t>
      </w:r>
      <w:r w:rsidRPr="00D50E27">
        <w:rPr>
          <w:rFonts w:ascii="Times New Roman" w:hAnsi="Times New Roman" w:cs="Times New Roman"/>
          <w:sz w:val="24"/>
          <w:szCs w:val="24"/>
        </w:rPr>
        <w:t>D</w:t>
      </w:r>
      <w:r w:rsidR="00EF1CAE" w:rsidRPr="00D50E27">
        <w:rPr>
          <w:rFonts w:ascii="Times New Roman" w:hAnsi="Times New Roman" w:cs="Times New Roman"/>
          <w:sz w:val="24"/>
          <w:szCs w:val="24"/>
        </w:rPr>
        <w:t>epartment</w:t>
      </w:r>
    </w:p>
    <w:p w:rsidR="00EF1CAE" w:rsidRDefault="00EF1CAE" w:rsidP="00EF1CAE">
      <w:pPr>
        <w:pStyle w:val="NoSpacing"/>
        <w:rPr>
          <w:rFonts w:ascii="Times New Roman" w:hAnsi="Times New Roman" w:cs="Times New Roman"/>
          <w:sz w:val="24"/>
          <w:szCs w:val="24"/>
        </w:rPr>
      </w:pPr>
      <w:proofErr w:type="gramStart"/>
      <w:r w:rsidRPr="00D50E27">
        <w:rPr>
          <w:rFonts w:ascii="Times New Roman" w:hAnsi="Times New Roman" w:cs="Times New Roman"/>
          <w:sz w:val="24"/>
          <w:szCs w:val="24"/>
        </w:rPr>
        <w:t>Missouri Science and Technology University</w:t>
      </w:r>
      <w:r w:rsidR="006A28C4">
        <w:rPr>
          <w:rFonts w:ascii="Times New Roman" w:hAnsi="Times New Roman" w:cs="Times New Roman"/>
          <w:sz w:val="24"/>
          <w:szCs w:val="24"/>
        </w:rPr>
        <w:t>, Rolla, MO 65409-1230.</w:t>
      </w:r>
      <w:proofErr w:type="gramEnd"/>
      <w:r w:rsidR="006A28C4">
        <w:rPr>
          <w:rFonts w:ascii="Times New Roman" w:hAnsi="Times New Roman" w:cs="Times New Roman"/>
          <w:sz w:val="24"/>
          <w:szCs w:val="24"/>
        </w:rPr>
        <w:t xml:space="preserve"> USA</w:t>
      </w:r>
    </w:p>
    <w:p w:rsidR="00D50E27" w:rsidRPr="00D50E27" w:rsidRDefault="00D50E27" w:rsidP="00EF1CAE">
      <w:pPr>
        <w:pStyle w:val="NoSpacing"/>
        <w:rPr>
          <w:rFonts w:ascii="Times New Roman" w:hAnsi="Times New Roman" w:cs="Times New Roman"/>
          <w:sz w:val="24"/>
          <w:szCs w:val="24"/>
        </w:rPr>
      </w:pPr>
    </w:p>
    <w:p w:rsidR="00D50E27" w:rsidRPr="00D50E27" w:rsidRDefault="006A49B4" w:rsidP="004A750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Moving bed </w:t>
      </w:r>
      <w:proofErr w:type="spellStart"/>
      <w:r>
        <w:rPr>
          <w:rFonts w:ascii="Times New Roman" w:hAnsi="Times New Roman" w:cs="Times New Roman"/>
          <w:sz w:val="24"/>
          <w:szCs w:val="24"/>
        </w:rPr>
        <w:t>upflow</w:t>
      </w:r>
      <w:proofErr w:type="spellEnd"/>
      <w:r w:rsidR="00782E99">
        <w:rPr>
          <w:rFonts w:ascii="Times New Roman" w:hAnsi="Times New Roman" w:cs="Times New Roman"/>
          <w:sz w:val="24"/>
          <w:szCs w:val="24"/>
        </w:rPr>
        <w:t xml:space="preserve"> </w:t>
      </w:r>
      <w:proofErr w:type="spellStart"/>
      <w:proofErr w:type="gramStart"/>
      <w:r w:rsidR="00782E99">
        <w:rPr>
          <w:rFonts w:ascii="Times New Roman" w:hAnsi="Times New Roman" w:cs="Times New Roman"/>
          <w:sz w:val="24"/>
          <w:szCs w:val="24"/>
        </w:rPr>
        <w:t>hydrotreating</w:t>
      </w:r>
      <w:proofErr w:type="spellEnd"/>
      <w:r w:rsidR="00782E99">
        <w:rPr>
          <w:rFonts w:ascii="Times New Roman" w:hAnsi="Times New Roman" w:cs="Times New Roman"/>
          <w:sz w:val="24"/>
          <w:szCs w:val="24"/>
        </w:rPr>
        <w:t xml:space="preserve"> </w:t>
      </w:r>
      <w:r>
        <w:rPr>
          <w:rFonts w:ascii="Times New Roman" w:hAnsi="Times New Roman" w:cs="Times New Roman"/>
          <w:sz w:val="24"/>
          <w:szCs w:val="24"/>
        </w:rPr>
        <w:t xml:space="preserve"> </w:t>
      </w:r>
      <w:r w:rsidR="00782E99">
        <w:rPr>
          <w:rFonts w:ascii="Times New Roman" w:hAnsi="Times New Roman" w:cs="Times New Roman"/>
          <w:color w:val="000000" w:themeColor="text1"/>
          <w:sz w:val="24"/>
          <w:szCs w:val="24"/>
        </w:rPr>
        <w:t>reactor</w:t>
      </w:r>
      <w:proofErr w:type="gramEnd"/>
      <w:r w:rsidR="00782E99">
        <w:rPr>
          <w:rFonts w:ascii="Times New Roman" w:hAnsi="Times New Roman" w:cs="Times New Roman"/>
          <w:color w:val="000000" w:themeColor="text1"/>
          <w:sz w:val="24"/>
          <w:szCs w:val="24"/>
        </w:rPr>
        <w:t xml:space="preserve"> can be </w:t>
      </w:r>
      <w:r w:rsidR="00663032" w:rsidRPr="00ED0C98">
        <w:rPr>
          <w:rFonts w:ascii="Times New Roman" w:hAnsi="Times New Roman" w:cs="Times New Roman"/>
          <w:sz w:val="24"/>
          <w:szCs w:val="24"/>
        </w:rPr>
        <w:t xml:space="preserve"> used to process heavier feeds with higher level of contaminants, to increase catalyst cycle and life by better protection from fouling metals of the feedstock and to improve in general the product quality.</w:t>
      </w:r>
      <w:r w:rsidR="00ED0C98">
        <w:rPr>
          <w:rFonts w:ascii="Times New Roman" w:hAnsi="Times New Roman" w:cs="Times New Roman"/>
          <w:sz w:val="24"/>
          <w:szCs w:val="24"/>
        </w:rPr>
        <w:t xml:space="preserve"> The </w:t>
      </w:r>
      <w:r w:rsidR="003F283E">
        <w:rPr>
          <w:rFonts w:ascii="Times New Roman" w:hAnsi="Times New Roman" w:cs="Times New Roman"/>
          <w:sz w:val="24"/>
          <w:szCs w:val="24"/>
        </w:rPr>
        <w:t>problem associated with these reactors is</w:t>
      </w:r>
      <w:r w:rsidR="00ED0C98">
        <w:rPr>
          <w:rFonts w:ascii="Times New Roman" w:hAnsi="Times New Roman" w:cs="Times New Roman"/>
          <w:sz w:val="24"/>
          <w:szCs w:val="24"/>
        </w:rPr>
        <w:t xml:space="preserve"> </w:t>
      </w:r>
      <w:proofErr w:type="spellStart"/>
      <w:r w:rsidR="00ED0C98">
        <w:rPr>
          <w:rFonts w:ascii="Times New Roman" w:hAnsi="Times New Roman" w:cs="Times New Roman"/>
          <w:sz w:val="24"/>
          <w:szCs w:val="24"/>
        </w:rPr>
        <w:t>maldistribution</w:t>
      </w:r>
      <w:proofErr w:type="spellEnd"/>
      <w:r w:rsidR="00370AE5">
        <w:rPr>
          <w:rFonts w:ascii="Times New Roman" w:hAnsi="Times New Roman" w:cs="Times New Roman"/>
          <w:sz w:val="24"/>
          <w:szCs w:val="24"/>
        </w:rPr>
        <w:t>, which</w:t>
      </w:r>
      <w:r w:rsidR="0084700B">
        <w:rPr>
          <w:rFonts w:ascii="Times New Roman" w:hAnsi="Times New Roman" w:cs="Times New Roman"/>
          <w:sz w:val="24"/>
          <w:szCs w:val="24"/>
        </w:rPr>
        <w:t xml:space="preserve"> causes hotspots, sintered carbon deposition and reduces expected conversion</w:t>
      </w:r>
      <w:r w:rsidR="00370AE5">
        <w:rPr>
          <w:rFonts w:ascii="Times New Roman" w:hAnsi="Times New Roman" w:cs="Times New Roman"/>
          <w:sz w:val="24"/>
          <w:szCs w:val="24"/>
        </w:rPr>
        <w:t>s.</w:t>
      </w:r>
      <w:r w:rsidR="00370AE5" w:rsidRPr="00370AE5">
        <w:rPr>
          <w:rFonts w:ascii="Times New Roman" w:hAnsi="Times New Roman" w:cs="Times New Roman"/>
          <w:sz w:val="24"/>
          <w:szCs w:val="24"/>
        </w:rPr>
        <w:t xml:space="preserve"> </w:t>
      </w:r>
      <w:r w:rsidR="00370AE5">
        <w:rPr>
          <w:rFonts w:ascii="Times New Roman" w:hAnsi="Times New Roman" w:cs="Times New Roman"/>
          <w:sz w:val="24"/>
          <w:szCs w:val="24"/>
        </w:rPr>
        <w:t>To address such problems, detailed studies to enhance the understanding of the hydrodynamics in the</w:t>
      </w:r>
      <w:r w:rsidR="00782E99">
        <w:rPr>
          <w:rFonts w:ascii="Times New Roman" w:hAnsi="Times New Roman" w:cs="Times New Roman"/>
          <w:sz w:val="24"/>
          <w:szCs w:val="24"/>
        </w:rPr>
        <w:t xml:space="preserve"> moving bed </w:t>
      </w:r>
      <w:proofErr w:type="spellStart"/>
      <w:r w:rsidR="00782E99">
        <w:rPr>
          <w:rFonts w:ascii="Times New Roman" w:hAnsi="Times New Roman" w:cs="Times New Roman"/>
          <w:sz w:val="24"/>
          <w:szCs w:val="24"/>
        </w:rPr>
        <w:t>upflow</w:t>
      </w:r>
      <w:proofErr w:type="spellEnd"/>
      <w:r w:rsidR="00370AE5">
        <w:rPr>
          <w:rFonts w:ascii="Times New Roman" w:hAnsi="Times New Roman" w:cs="Times New Roman"/>
          <w:sz w:val="24"/>
          <w:szCs w:val="24"/>
        </w:rPr>
        <w:t xml:space="preserve"> reactor are still required.</w:t>
      </w:r>
      <w:r w:rsidR="00370AE5" w:rsidRPr="00D50E27">
        <w:rPr>
          <w:rFonts w:ascii="Times New Roman" w:hAnsi="Times New Roman" w:cs="Times New Roman"/>
          <w:sz w:val="24"/>
          <w:szCs w:val="24"/>
        </w:rPr>
        <w:t xml:space="preserve"> </w:t>
      </w:r>
      <w:r w:rsidR="00370AE5">
        <w:rPr>
          <w:rFonts w:ascii="Times New Roman" w:hAnsi="Times New Roman" w:cs="Times New Roman"/>
          <w:sz w:val="24"/>
          <w:szCs w:val="24"/>
        </w:rPr>
        <w:t>In this work, the possibility of flow regime identification and monitoring by use of gamma</w:t>
      </w:r>
      <w:r w:rsidR="0084700B">
        <w:rPr>
          <w:rFonts w:ascii="Times New Roman" w:hAnsi="Times New Roman" w:cs="Times New Roman"/>
          <w:sz w:val="24"/>
          <w:szCs w:val="24"/>
        </w:rPr>
        <w:t xml:space="preserve"> ray</w:t>
      </w:r>
      <w:r w:rsidR="00370AE5">
        <w:rPr>
          <w:rFonts w:ascii="Times New Roman" w:hAnsi="Times New Roman" w:cs="Times New Roman"/>
          <w:sz w:val="24"/>
          <w:szCs w:val="24"/>
        </w:rPr>
        <w:t xml:space="preserve"> densitometry</w:t>
      </w:r>
      <w:r w:rsidR="0084700B">
        <w:rPr>
          <w:rFonts w:ascii="Times New Roman" w:hAnsi="Times New Roman" w:cs="Times New Roman"/>
          <w:sz w:val="24"/>
          <w:szCs w:val="24"/>
        </w:rPr>
        <w:t xml:space="preserve"> (GRD)</w:t>
      </w:r>
      <w:r w:rsidR="00370AE5">
        <w:rPr>
          <w:rFonts w:ascii="Times New Roman" w:hAnsi="Times New Roman" w:cs="Times New Roman"/>
          <w:sz w:val="24"/>
          <w:szCs w:val="24"/>
        </w:rPr>
        <w:t xml:space="preserve"> was examined in</w:t>
      </w:r>
      <w:r w:rsidR="0084700B">
        <w:rPr>
          <w:rFonts w:ascii="Times New Roman" w:hAnsi="Times New Roman" w:cs="Times New Roman"/>
          <w:sz w:val="24"/>
          <w:szCs w:val="24"/>
        </w:rPr>
        <w:t xml:space="preserve"> scale down cold flow moving bed </w:t>
      </w:r>
      <w:proofErr w:type="spellStart"/>
      <w:r w:rsidR="0084700B">
        <w:rPr>
          <w:rFonts w:ascii="Times New Roman" w:hAnsi="Times New Roman" w:cs="Times New Roman"/>
          <w:sz w:val="24"/>
          <w:szCs w:val="24"/>
        </w:rPr>
        <w:t>upflow</w:t>
      </w:r>
      <w:proofErr w:type="spellEnd"/>
      <w:r w:rsidR="0084700B">
        <w:rPr>
          <w:rFonts w:ascii="Times New Roman" w:hAnsi="Times New Roman" w:cs="Times New Roman"/>
          <w:sz w:val="24"/>
          <w:szCs w:val="24"/>
        </w:rPr>
        <w:t xml:space="preserve"> reactor</w:t>
      </w:r>
      <w:r w:rsidR="00370AE5">
        <w:rPr>
          <w:rFonts w:ascii="Times New Roman" w:hAnsi="Times New Roman" w:cs="Times New Roman"/>
          <w:sz w:val="24"/>
          <w:szCs w:val="24"/>
        </w:rPr>
        <w:t>.</w:t>
      </w:r>
      <w:r w:rsidR="00370AE5" w:rsidRPr="00370AE5">
        <w:rPr>
          <w:rFonts w:ascii="Times New Roman" w:hAnsi="Times New Roman" w:cs="Times New Roman"/>
          <w:sz w:val="24"/>
          <w:szCs w:val="24"/>
        </w:rPr>
        <w:t xml:space="preserve"> </w:t>
      </w:r>
      <w:r w:rsidR="00370AE5">
        <w:rPr>
          <w:rFonts w:ascii="Times New Roman" w:hAnsi="Times New Roman" w:cs="Times New Roman"/>
          <w:sz w:val="24"/>
          <w:szCs w:val="24"/>
        </w:rPr>
        <w:t xml:space="preserve">The experimental work was carried out in </w:t>
      </w:r>
      <w:r w:rsidR="00353430">
        <w:rPr>
          <w:rFonts w:ascii="Times New Roman" w:hAnsi="Times New Roman" w:cs="Times New Roman"/>
          <w:sz w:val="24"/>
          <w:szCs w:val="24"/>
        </w:rPr>
        <w:t>11</w:t>
      </w:r>
      <w:r w:rsidR="00370AE5">
        <w:rPr>
          <w:rFonts w:ascii="Times New Roman" w:hAnsi="Times New Roman" w:cs="Times New Roman"/>
          <w:sz w:val="24"/>
          <w:szCs w:val="24"/>
        </w:rPr>
        <w:t xml:space="preserve"> </w:t>
      </w:r>
      <w:proofErr w:type="gramStart"/>
      <w:r w:rsidR="00353430">
        <w:rPr>
          <w:rFonts w:ascii="Times New Roman" w:hAnsi="Times New Roman" w:cs="Times New Roman"/>
          <w:sz w:val="24"/>
          <w:szCs w:val="24"/>
        </w:rPr>
        <w:t>inch(</w:t>
      </w:r>
      <w:proofErr w:type="gramEnd"/>
      <w:r w:rsidR="00353430">
        <w:rPr>
          <w:rFonts w:ascii="Times New Roman" w:hAnsi="Times New Roman" w:cs="Times New Roman"/>
          <w:sz w:val="24"/>
          <w:szCs w:val="24"/>
        </w:rPr>
        <w:t>ID)</w:t>
      </w:r>
      <w:r w:rsidR="00370AE5">
        <w:rPr>
          <w:rFonts w:ascii="Times New Roman" w:hAnsi="Times New Roman" w:cs="Times New Roman"/>
          <w:sz w:val="24"/>
          <w:szCs w:val="24"/>
        </w:rPr>
        <w:t xml:space="preserve"> Plexiglas column for an air-water system flowing over a packed bed of </w:t>
      </w:r>
      <w:r w:rsidR="009425DA">
        <w:rPr>
          <w:rFonts w:ascii="Times New Roman" w:hAnsi="Times New Roman" w:cs="Times New Roman"/>
          <w:sz w:val="24"/>
          <w:szCs w:val="24"/>
        </w:rPr>
        <w:t xml:space="preserve"> </w:t>
      </w:r>
      <w:proofErr w:type="spellStart"/>
      <w:r w:rsidR="009425DA">
        <w:rPr>
          <w:rFonts w:ascii="Times New Roman" w:hAnsi="Times New Roman" w:cs="Times New Roman"/>
          <w:sz w:val="24"/>
          <w:szCs w:val="24"/>
        </w:rPr>
        <w:t>extrudate</w:t>
      </w:r>
      <w:proofErr w:type="spellEnd"/>
      <w:r w:rsidR="009425DA">
        <w:rPr>
          <w:rFonts w:ascii="Times New Roman" w:hAnsi="Times New Roman" w:cs="Times New Roman"/>
          <w:sz w:val="24"/>
          <w:szCs w:val="24"/>
        </w:rPr>
        <w:t xml:space="preserve"> </w:t>
      </w:r>
      <w:r w:rsidR="009425DA" w:rsidRPr="00782E99">
        <w:rPr>
          <w:rFonts w:ascii="Times New Roman" w:hAnsi="Times New Roman" w:cs="Times New Roman"/>
          <w:sz w:val="24"/>
          <w:szCs w:val="24"/>
        </w:rPr>
        <w:t>catalyst of size</w:t>
      </w:r>
      <w:r w:rsidR="00782E99" w:rsidRPr="00782E99">
        <w:rPr>
          <w:rFonts w:ascii="Times New Roman" w:hAnsi="Times New Roman" w:cs="Times New Roman"/>
          <w:sz w:val="24"/>
          <w:szCs w:val="24"/>
        </w:rPr>
        <w:t xml:space="preserve"> 3mm</w:t>
      </w:r>
      <w:r w:rsidR="00370AE5">
        <w:rPr>
          <w:rFonts w:ascii="Times New Roman" w:hAnsi="Times New Roman" w:cs="Times New Roman"/>
          <w:sz w:val="24"/>
          <w:szCs w:val="24"/>
        </w:rPr>
        <w:t xml:space="preserve">. </w:t>
      </w:r>
      <w:r w:rsidR="00353430">
        <w:rPr>
          <w:rFonts w:ascii="Times New Roman" w:hAnsi="Times New Roman" w:cs="Times New Roman"/>
          <w:sz w:val="24"/>
          <w:szCs w:val="24"/>
        </w:rPr>
        <w:t xml:space="preserve">The </w:t>
      </w:r>
      <w:r w:rsidR="009425DA">
        <w:rPr>
          <w:rFonts w:ascii="Times New Roman" w:hAnsi="Times New Roman" w:cs="Times New Roman"/>
          <w:sz w:val="24"/>
          <w:szCs w:val="24"/>
        </w:rPr>
        <w:t xml:space="preserve">Moving bed </w:t>
      </w:r>
      <w:proofErr w:type="spellStart"/>
      <w:r w:rsidR="009425DA">
        <w:rPr>
          <w:rFonts w:ascii="Times New Roman" w:hAnsi="Times New Roman" w:cs="Times New Roman"/>
          <w:sz w:val="24"/>
          <w:szCs w:val="24"/>
        </w:rPr>
        <w:t>upflow</w:t>
      </w:r>
      <w:proofErr w:type="spellEnd"/>
      <w:r w:rsidR="009425DA">
        <w:rPr>
          <w:rFonts w:ascii="Times New Roman" w:hAnsi="Times New Roman" w:cs="Times New Roman"/>
          <w:sz w:val="24"/>
          <w:szCs w:val="24"/>
        </w:rPr>
        <w:t xml:space="preserve"> reactor w</w:t>
      </w:r>
      <w:r w:rsidR="00370AE5" w:rsidRPr="00D50E27">
        <w:rPr>
          <w:rFonts w:ascii="Times New Roman" w:hAnsi="Times New Roman" w:cs="Times New Roman"/>
          <w:sz w:val="24"/>
          <w:szCs w:val="24"/>
        </w:rPr>
        <w:t>as scanned by a gamma</w:t>
      </w:r>
      <w:r w:rsidR="009425DA">
        <w:rPr>
          <w:rFonts w:ascii="Times New Roman" w:hAnsi="Times New Roman" w:cs="Times New Roman"/>
          <w:sz w:val="24"/>
          <w:szCs w:val="24"/>
        </w:rPr>
        <w:t xml:space="preserve"> ray</w:t>
      </w:r>
      <w:r w:rsidR="00370AE5" w:rsidRPr="00D50E27">
        <w:rPr>
          <w:rFonts w:ascii="Times New Roman" w:hAnsi="Times New Roman" w:cs="Times New Roman"/>
          <w:sz w:val="24"/>
          <w:szCs w:val="24"/>
        </w:rPr>
        <w:t xml:space="preserve"> radioactive source of Caesium-137 and detect</w:t>
      </w:r>
      <w:r w:rsidR="00370AE5">
        <w:rPr>
          <w:rFonts w:ascii="Times New Roman" w:hAnsi="Times New Roman" w:cs="Times New Roman"/>
          <w:sz w:val="24"/>
          <w:szCs w:val="24"/>
        </w:rPr>
        <w:t>ed</w:t>
      </w:r>
      <w:r w:rsidR="00370AE5" w:rsidRPr="00D50E27">
        <w:rPr>
          <w:rFonts w:ascii="Times New Roman" w:hAnsi="Times New Roman" w:cs="Times New Roman"/>
          <w:sz w:val="24"/>
          <w:szCs w:val="24"/>
        </w:rPr>
        <w:t xml:space="preserve"> by a </w:t>
      </w:r>
      <w:proofErr w:type="spellStart"/>
      <w:proofErr w:type="gramStart"/>
      <w:r w:rsidR="00370AE5">
        <w:rPr>
          <w:rFonts w:ascii="Times New Roman" w:hAnsi="Times New Roman" w:cs="Times New Roman"/>
          <w:sz w:val="24"/>
          <w:szCs w:val="24"/>
        </w:rPr>
        <w:t>NaI</w:t>
      </w:r>
      <w:proofErr w:type="spellEnd"/>
      <w:r w:rsidR="00370AE5">
        <w:rPr>
          <w:rFonts w:ascii="Times New Roman" w:hAnsi="Times New Roman" w:cs="Times New Roman"/>
          <w:sz w:val="24"/>
          <w:szCs w:val="24"/>
        </w:rPr>
        <w:t>(</w:t>
      </w:r>
      <w:proofErr w:type="gramEnd"/>
      <w:r w:rsidR="00370AE5">
        <w:rPr>
          <w:rFonts w:ascii="Times New Roman" w:hAnsi="Times New Roman" w:cs="Times New Roman"/>
          <w:sz w:val="24"/>
          <w:szCs w:val="24"/>
        </w:rPr>
        <w:t>Tl)</w:t>
      </w:r>
      <w:r w:rsidR="00370AE5" w:rsidRPr="00D50E27">
        <w:rPr>
          <w:rFonts w:ascii="Times New Roman" w:hAnsi="Times New Roman" w:cs="Times New Roman"/>
          <w:sz w:val="24"/>
          <w:szCs w:val="24"/>
        </w:rPr>
        <w:t xml:space="preserve"> detector. </w:t>
      </w:r>
      <w:r w:rsidR="00370AE5" w:rsidRPr="00353430">
        <w:rPr>
          <w:rFonts w:ascii="Times New Roman" w:hAnsi="Times New Roman" w:cs="Times New Roman"/>
          <w:color w:val="000000" w:themeColor="text1"/>
          <w:sz w:val="24"/>
          <w:szCs w:val="24"/>
        </w:rPr>
        <w:t xml:space="preserve">The scan was conducted in various axial and radial positions with the </w:t>
      </w:r>
      <w:bookmarkStart w:id="0" w:name="_GoBack"/>
      <w:bookmarkEnd w:id="0"/>
      <w:r w:rsidR="00370AE5" w:rsidRPr="00353430">
        <w:rPr>
          <w:rFonts w:ascii="Times New Roman" w:hAnsi="Times New Roman" w:cs="Times New Roman"/>
          <w:color w:val="000000" w:themeColor="text1"/>
          <w:sz w:val="24"/>
          <w:szCs w:val="24"/>
        </w:rPr>
        <w:t xml:space="preserve">superficial liquid flow rate in the range </w:t>
      </w:r>
      <w:r w:rsidR="00D80683" w:rsidRPr="00353430">
        <w:rPr>
          <w:rFonts w:ascii="Arial" w:hAnsi="Arial" w:cs="Arial"/>
          <w:color w:val="000000" w:themeColor="text1"/>
          <w:sz w:val="20"/>
          <w:szCs w:val="20"/>
          <w:shd w:val="clear" w:color="auto" w:fill="FFFFFF"/>
        </w:rPr>
        <w:t>0 to 0.47 cm/sec</w:t>
      </w:r>
      <w:r w:rsidR="00370AE5" w:rsidRPr="00353430">
        <w:rPr>
          <w:rFonts w:ascii="Times New Roman" w:hAnsi="Times New Roman" w:cs="Times New Roman"/>
          <w:color w:val="000000" w:themeColor="text1"/>
          <w:sz w:val="24"/>
          <w:szCs w:val="24"/>
        </w:rPr>
        <w:t xml:space="preserve"> and </w:t>
      </w:r>
      <w:r w:rsidR="00370AE5">
        <w:rPr>
          <w:rFonts w:ascii="Times New Roman" w:hAnsi="Times New Roman" w:cs="Times New Roman"/>
          <w:sz w:val="24"/>
          <w:szCs w:val="24"/>
        </w:rPr>
        <w:t xml:space="preserve"> superficial gas flow rate in the range </w:t>
      </w:r>
      <w:r w:rsidR="00D80683">
        <w:rPr>
          <w:rStyle w:val="apple-converted-space"/>
          <w:rFonts w:ascii="Arial" w:hAnsi="Arial" w:cs="Arial"/>
          <w:color w:val="222222"/>
          <w:sz w:val="20"/>
          <w:szCs w:val="20"/>
          <w:shd w:val="clear" w:color="auto" w:fill="FFFFFF"/>
        </w:rPr>
        <w:t> </w:t>
      </w:r>
      <w:r w:rsidR="00D80683">
        <w:rPr>
          <w:rFonts w:ascii="Arial" w:hAnsi="Arial" w:cs="Arial"/>
          <w:color w:val="222222"/>
          <w:sz w:val="20"/>
          <w:szCs w:val="20"/>
          <w:shd w:val="clear" w:color="auto" w:fill="FFFFFF"/>
        </w:rPr>
        <w:t xml:space="preserve">0 to 8.808cm/sec </w:t>
      </w:r>
      <w:r w:rsidR="00370AE5">
        <w:rPr>
          <w:rFonts w:ascii="Times New Roman" w:hAnsi="Times New Roman" w:cs="Times New Roman"/>
          <w:sz w:val="24"/>
          <w:szCs w:val="24"/>
        </w:rPr>
        <w:t xml:space="preserve">covering </w:t>
      </w:r>
      <w:r w:rsidR="00D80683">
        <w:rPr>
          <w:rFonts w:ascii="Times New Roman" w:hAnsi="Times New Roman" w:cs="Times New Roman"/>
          <w:sz w:val="24"/>
          <w:szCs w:val="24"/>
        </w:rPr>
        <w:t>fixed bed, bubbly to turbulent flow regime</w:t>
      </w:r>
      <w:r w:rsidR="00663032">
        <w:rPr>
          <w:rFonts w:ascii="Times New Roman" w:hAnsi="Times New Roman" w:cs="Times New Roman"/>
          <w:sz w:val="24"/>
          <w:szCs w:val="24"/>
        </w:rPr>
        <w:t>. The statistical</w:t>
      </w:r>
      <w:r w:rsidR="00353430">
        <w:rPr>
          <w:rFonts w:ascii="Times New Roman" w:hAnsi="Times New Roman" w:cs="Times New Roman"/>
          <w:sz w:val="24"/>
          <w:szCs w:val="24"/>
        </w:rPr>
        <w:t xml:space="preserve"> analysis</w:t>
      </w:r>
      <w:r w:rsidR="009425DA">
        <w:rPr>
          <w:rFonts w:ascii="Times New Roman" w:hAnsi="Times New Roman" w:cs="Times New Roman"/>
          <w:sz w:val="24"/>
          <w:szCs w:val="24"/>
        </w:rPr>
        <w:t xml:space="preserve"> in terms of variance and standard deviation of the measured time series of the received counts (Penetrated gamma ray) has been performed to identify flow regime</w:t>
      </w:r>
      <w:r w:rsidR="00353430">
        <w:rPr>
          <w:rFonts w:ascii="Times New Roman" w:hAnsi="Times New Roman" w:cs="Times New Roman"/>
          <w:sz w:val="24"/>
          <w:szCs w:val="24"/>
        </w:rPr>
        <w:t xml:space="preserve">. This method is very beneficial as it is </w:t>
      </w:r>
      <w:r w:rsidR="003F283E">
        <w:rPr>
          <w:rFonts w:ascii="Times New Roman" w:hAnsi="Times New Roman" w:cs="Times New Roman"/>
          <w:sz w:val="24"/>
          <w:szCs w:val="24"/>
        </w:rPr>
        <w:t>noninvasive</w:t>
      </w:r>
      <w:r w:rsidR="00353430">
        <w:rPr>
          <w:rFonts w:ascii="Times New Roman" w:hAnsi="Times New Roman" w:cs="Times New Roman"/>
          <w:sz w:val="24"/>
          <w:szCs w:val="24"/>
        </w:rPr>
        <w:t xml:space="preserve"> and gives better results than invasive method, such </w:t>
      </w:r>
      <w:r w:rsidR="003F283E">
        <w:rPr>
          <w:rFonts w:ascii="Times New Roman" w:hAnsi="Times New Roman" w:cs="Times New Roman"/>
          <w:sz w:val="24"/>
          <w:szCs w:val="24"/>
        </w:rPr>
        <w:t>as pressure drop and optical probe. The data analysis is als</w:t>
      </w:r>
      <w:r w:rsidR="009425DA">
        <w:rPr>
          <w:rFonts w:ascii="Times New Roman" w:hAnsi="Times New Roman" w:cs="Times New Roman"/>
          <w:sz w:val="24"/>
          <w:szCs w:val="24"/>
        </w:rPr>
        <w:t>o quite fast and accurate as a</w:t>
      </w:r>
      <w:r w:rsidR="003F283E">
        <w:rPr>
          <w:rFonts w:ascii="Times New Roman" w:hAnsi="Times New Roman" w:cs="Times New Roman"/>
          <w:sz w:val="24"/>
          <w:szCs w:val="24"/>
        </w:rPr>
        <w:t xml:space="preserve"> </w:t>
      </w:r>
      <w:proofErr w:type="spellStart"/>
      <w:r w:rsidR="003F283E">
        <w:rPr>
          <w:rFonts w:ascii="Times New Roman" w:hAnsi="Times New Roman" w:cs="Times New Roman"/>
          <w:sz w:val="24"/>
          <w:szCs w:val="24"/>
        </w:rPr>
        <w:t>matlab</w:t>
      </w:r>
      <w:proofErr w:type="spellEnd"/>
      <w:r w:rsidR="003F283E">
        <w:rPr>
          <w:rFonts w:ascii="Times New Roman" w:hAnsi="Times New Roman" w:cs="Times New Roman"/>
          <w:sz w:val="24"/>
          <w:szCs w:val="24"/>
        </w:rPr>
        <w:t xml:space="preserve"> program to do the analysis has been developed </w:t>
      </w:r>
      <w:r w:rsidR="00782E99">
        <w:rPr>
          <w:rFonts w:ascii="Times New Roman" w:hAnsi="Times New Roman" w:cs="Times New Roman"/>
          <w:sz w:val="24"/>
          <w:szCs w:val="24"/>
        </w:rPr>
        <w:t>to perform</w:t>
      </w:r>
      <w:r w:rsidR="003F283E">
        <w:rPr>
          <w:rFonts w:ascii="Times New Roman" w:hAnsi="Times New Roman" w:cs="Times New Roman"/>
          <w:sz w:val="24"/>
          <w:szCs w:val="24"/>
        </w:rPr>
        <w:t xml:space="preserve">. The results obtained shows that this technique can be used to monitor and identify flow regime transition in </w:t>
      </w:r>
      <w:r w:rsidR="00646677">
        <w:rPr>
          <w:rFonts w:ascii="Times New Roman" w:hAnsi="Times New Roman" w:cs="Times New Roman"/>
          <w:sz w:val="24"/>
          <w:szCs w:val="24"/>
        </w:rPr>
        <w:t>movi</w:t>
      </w:r>
      <w:r w:rsidR="001E5001">
        <w:rPr>
          <w:rFonts w:ascii="Times New Roman" w:hAnsi="Times New Roman" w:cs="Times New Roman"/>
          <w:sz w:val="24"/>
          <w:szCs w:val="24"/>
        </w:rPr>
        <w:t xml:space="preserve">ng bed </w:t>
      </w:r>
      <w:proofErr w:type="spellStart"/>
      <w:r w:rsidR="001E5001">
        <w:rPr>
          <w:rFonts w:ascii="Times New Roman" w:hAnsi="Times New Roman" w:cs="Times New Roman"/>
          <w:sz w:val="24"/>
          <w:szCs w:val="24"/>
        </w:rPr>
        <w:t>upflow</w:t>
      </w:r>
      <w:proofErr w:type="spellEnd"/>
      <w:r w:rsidR="001E5001">
        <w:rPr>
          <w:rFonts w:ascii="Times New Roman" w:hAnsi="Times New Roman" w:cs="Times New Roman"/>
          <w:sz w:val="24"/>
          <w:szCs w:val="24"/>
        </w:rPr>
        <w:t xml:space="preserve"> reactor</w:t>
      </w:r>
      <w:r w:rsidR="003F283E">
        <w:rPr>
          <w:rFonts w:ascii="Times New Roman" w:hAnsi="Times New Roman" w:cs="Times New Roman"/>
          <w:sz w:val="24"/>
          <w:szCs w:val="24"/>
        </w:rPr>
        <w:t xml:space="preserve"> and other type of packed bed reactors.</w:t>
      </w:r>
      <w:r w:rsidR="00353430">
        <w:rPr>
          <w:rFonts w:ascii="Times New Roman" w:hAnsi="Times New Roman" w:cs="Times New Roman"/>
          <w:sz w:val="24"/>
          <w:szCs w:val="24"/>
        </w:rPr>
        <w:t xml:space="preserve"> </w:t>
      </w:r>
    </w:p>
    <w:p w:rsidR="00EF1CAE" w:rsidRPr="00D50E27" w:rsidRDefault="00D50E27" w:rsidP="00897F12">
      <w:pPr>
        <w:spacing w:line="480" w:lineRule="auto"/>
        <w:jc w:val="both"/>
        <w:rPr>
          <w:rFonts w:ascii="Times New Roman" w:hAnsi="Times New Roman" w:cs="Times New Roman"/>
          <w:sz w:val="24"/>
          <w:szCs w:val="24"/>
        </w:rPr>
      </w:pPr>
      <w:r w:rsidRPr="00D50E27">
        <w:rPr>
          <w:rFonts w:ascii="Times New Roman" w:hAnsi="Times New Roman" w:cs="Times New Roman"/>
          <w:sz w:val="24"/>
          <w:szCs w:val="24"/>
        </w:rPr>
        <w:t xml:space="preserve">Keywords: </w:t>
      </w:r>
      <w:proofErr w:type="spellStart"/>
      <w:r w:rsidR="00782E99">
        <w:rPr>
          <w:rFonts w:ascii="Times New Roman" w:hAnsi="Times New Roman" w:cs="Times New Roman"/>
          <w:sz w:val="24"/>
          <w:szCs w:val="24"/>
        </w:rPr>
        <w:t>Upflow</w:t>
      </w:r>
      <w:proofErr w:type="spellEnd"/>
      <w:r w:rsidR="00782E99">
        <w:rPr>
          <w:rFonts w:ascii="Times New Roman" w:hAnsi="Times New Roman" w:cs="Times New Roman"/>
          <w:sz w:val="24"/>
          <w:szCs w:val="24"/>
        </w:rPr>
        <w:t xml:space="preserve"> moving bed reactor</w:t>
      </w:r>
      <w:r w:rsidRPr="00D50E27">
        <w:rPr>
          <w:rFonts w:ascii="Times New Roman" w:hAnsi="Times New Roman" w:cs="Times New Roman"/>
          <w:sz w:val="24"/>
          <w:szCs w:val="24"/>
        </w:rPr>
        <w:t xml:space="preserve">, </w:t>
      </w:r>
      <w:r w:rsidR="006A28C4">
        <w:rPr>
          <w:rFonts w:ascii="Times New Roman" w:hAnsi="Times New Roman" w:cs="Times New Roman"/>
          <w:sz w:val="24"/>
          <w:szCs w:val="24"/>
        </w:rPr>
        <w:t>G</w:t>
      </w:r>
      <w:r w:rsidRPr="00D50E27">
        <w:rPr>
          <w:rFonts w:ascii="Times New Roman" w:hAnsi="Times New Roman" w:cs="Times New Roman"/>
          <w:sz w:val="24"/>
          <w:szCs w:val="24"/>
        </w:rPr>
        <w:t xml:space="preserve">amma </w:t>
      </w:r>
      <w:r w:rsidR="006A28C4">
        <w:rPr>
          <w:rFonts w:ascii="Times New Roman" w:hAnsi="Times New Roman" w:cs="Times New Roman"/>
          <w:sz w:val="24"/>
          <w:szCs w:val="24"/>
        </w:rPr>
        <w:t>D</w:t>
      </w:r>
      <w:r w:rsidRPr="00D50E27">
        <w:rPr>
          <w:rFonts w:ascii="Times New Roman" w:hAnsi="Times New Roman" w:cs="Times New Roman"/>
          <w:sz w:val="24"/>
          <w:szCs w:val="24"/>
        </w:rPr>
        <w:t>ensitometry</w:t>
      </w:r>
      <w:r w:rsidR="00DB42AE">
        <w:rPr>
          <w:rFonts w:ascii="Times New Roman" w:hAnsi="Times New Roman" w:cs="Times New Roman"/>
          <w:sz w:val="24"/>
          <w:szCs w:val="24"/>
        </w:rPr>
        <w:t xml:space="preserve">, </w:t>
      </w:r>
      <w:r w:rsidR="006A28C4">
        <w:rPr>
          <w:rFonts w:ascii="Times New Roman" w:hAnsi="Times New Roman" w:cs="Times New Roman"/>
          <w:sz w:val="24"/>
          <w:szCs w:val="24"/>
        </w:rPr>
        <w:t>F</w:t>
      </w:r>
      <w:r w:rsidR="00663032">
        <w:rPr>
          <w:rFonts w:ascii="Times New Roman" w:hAnsi="Times New Roman" w:cs="Times New Roman"/>
          <w:sz w:val="24"/>
          <w:szCs w:val="24"/>
        </w:rPr>
        <w:t>low regime.</w:t>
      </w:r>
      <w:r w:rsidRPr="00D50E27">
        <w:rPr>
          <w:rFonts w:ascii="Times New Roman" w:hAnsi="Times New Roman" w:cs="Times New Roman"/>
          <w:sz w:val="24"/>
          <w:szCs w:val="24"/>
        </w:rPr>
        <w:t xml:space="preserve"> </w:t>
      </w:r>
    </w:p>
    <w:sectPr w:rsidR="00EF1CAE" w:rsidRPr="00D50E27" w:rsidSect="00DE50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615E8"/>
    <w:multiLevelType w:val="hybridMultilevel"/>
    <w:tmpl w:val="3C3654A8"/>
    <w:lvl w:ilvl="0" w:tplc="33E6760A">
      <w:start w:val="1"/>
      <w:numFmt w:val="bullet"/>
      <w:lvlText w:val="•"/>
      <w:lvlJc w:val="left"/>
      <w:pPr>
        <w:tabs>
          <w:tab w:val="num" w:pos="720"/>
        </w:tabs>
        <w:ind w:left="720" w:hanging="360"/>
      </w:pPr>
      <w:rPr>
        <w:rFonts w:ascii="Arial" w:hAnsi="Arial" w:hint="default"/>
      </w:rPr>
    </w:lvl>
    <w:lvl w:ilvl="1" w:tplc="BB02E4DC" w:tentative="1">
      <w:start w:val="1"/>
      <w:numFmt w:val="bullet"/>
      <w:lvlText w:val="•"/>
      <w:lvlJc w:val="left"/>
      <w:pPr>
        <w:tabs>
          <w:tab w:val="num" w:pos="1440"/>
        </w:tabs>
        <w:ind w:left="1440" w:hanging="360"/>
      </w:pPr>
      <w:rPr>
        <w:rFonts w:ascii="Arial" w:hAnsi="Arial" w:hint="default"/>
      </w:rPr>
    </w:lvl>
    <w:lvl w:ilvl="2" w:tplc="5DD4E050" w:tentative="1">
      <w:start w:val="1"/>
      <w:numFmt w:val="bullet"/>
      <w:lvlText w:val="•"/>
      <w:lvlJc w:val="left"/>
      <w:pPr>
        <w:tabs>
          <w:tab w:val="num" w:pos="2160"/>
        </w:tabs>
        <w:ind w:left="2160" w:hanging="360"/>
      </w:pPr>
      <w:rPr>
        <w:rFonts w:ascii="Arial" w:hAnsi="Arial" w:hint="default"/>
      </w:rPr>
    </w:lvl>
    <w:lvl w:ilvl="3" w:tplc="F77E31E8" w:tentative="1">
      <w:start w:val="1"/>
      <w:numFmt w:val="bullet"/>
      <w:lvlText w:val="•"/>
      <w:lvlJc w:val="left"/>
      <w:pPr>
        <w:tabs>
          <w:tab w:val="num" w:pos="2880"/>
        </w:tabs>
        <w:ind w:left="2880" w:hanging="360"/>
      </w:pPr>
      <w:rPr>
        <w:rFonts w:ascii="Arial" w:hAnsi="Arial" w:hint="default"/>
      </w:rPr>
    </w:lvl>
    <w:lvl w:ilvl="4" w:tplc="0A08398E" w:tentative="1">
      <w:start w:val="1"/>
      <w:numFmt w:val="bullet"/>
      <w:lvlText w:val="•"/>
      <w:lvlJc w:val="left"/>
      <w:pPr>
        <w:tabs>
          <w:tab w:val="num" w:pos="3600"/>
        </w:tabs>
        <w:ind w:left="3600" w:hanging="360"/>
      </w:pPr>
      <w:rPr>
        <w:rFonts w:ascii="Arial" w:hAnsi="Arial" w:hint="default"/>
      </w:rPr>
    </w:lvl>
    <w:lvl w:ilvl="5" w:tplc="870C4F70" w:tentative="1">
      <w:start w:val="1"/>
      <w:numFmt w:val="bullet"/>
      <w:lvlText w:val="•"/>
      <w:lvlJc w:val="left"/>
      <w:pPr>
        <w:tabs>
          <w:tab w:val="num" w:pos="4320"/>
        </w:tabs>
        <w:ind w:left="4320" w:hanging="360"/>
      </w:pPr>
      <w:rPr>
        <w:rFonts w:ascii="Arial" w:hAnsi="Arial" w:hint="default"/>
      </w:rPr>
    </w:lvl>
    <w:lvl w:ilvl="6" w:tplc="DE608830" w:tentative="1">
      <w:start w:val="1"/>
      <w:numFmt w:val="bullet"/>
      <w:lvlText w:val="•"/>
      <w:lvlJc w:val="left"/>
      <w:pPr>
        <w:tabs>
          <w:tab w:val="num" w:pos="5040"/>
        </w:tabs>
        <w:ind w:left="5040" w:hanging="360"/>
      </w:pPr>
      <w:rPr>
        <w:rFonts w:ascii="Arial" w:hAnsi="Arial" w:hint="default"/>
      </w:rPr>
    </w:lvl>
    <w:lvl w:ilvl="7" w:tplc="2C6A2F3C" w:tentative="1">
      <w:start w:val="1"/>
      <w:numFmt w:val="bullet"/>
      <w:lvlText w:val="•"/>
      <w:lvlJc w:val="left"/>
      <w:pPr>
        <w:tabs>
          <w:tab w:val="num" w:pos="5760"/>
        </w:tabs>
        <w:ind w:left="5760" w:hanging="360"/>
      </w:pPr>
      <w:rPr>
        <w:rFonts w:ascii="Arial" w:hAnsi="Arial" w:hint="default"/>
      </w:rPr>
    </w:lvl>
    <w:lvl w:ilvl="8" w:tplc="642A3FCC"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CAE"/>
    <w:rsid w:val="000D0850"/>
    <w:rsid w:val="000D2C16"/>
    <w:rsid w:val="000D6B10"/>
    <w:rsid w:val="001427B6"/>
    <w:rsid w:val="001A18D1"/>
    <w:rsid w:val="001E5001"/>
    <w:rsid w:val="00353430"/>
    <w:rsid w:val="00370AE5"/>
    <w:rsid w:val="003F283E"/>
    <w:rsid w:val="004242D0"/>
    <w:rsid w:val="00463D10"/>
    <w:rsid w:val="004A11EE"/>
    <w:rsid w:val="004A750C"/>
    <w:rsid w:val="004C660D"/>
    <w:rsid w:val="005308AD"/>
    <w:rsid w:val="00534DD8"/>
    <w:rsid w:val="00646677"/>
    <w:rsid w:val="00663032"/>
    <w:rsid w:val="00675DED"/>
    <w:rsid w:val="006A28C4"/>
    <w:rsid w:val="006A49B4"/>
    <w:rsid w:val="00707579"/>
    <w:rsid w:val="00735E58"/>
    <w:rsid w:val="00782E99"/>
    <w:rsid w:val="007D0479"/>
    <w:rsid w:val="008230A3"/>
    <w:rsid w:val="0084700B"/>
    <w:rsid w:val="00897F12"/>
    <w:rsid w:val="009425DA"/>
    <w:rsid w:val="009A6FE7"/>
    <w:rsid w:val="009C6366"/>
    <w:rsid w:val="009E0BAD"/>
    <w:rsid w:val="00A47621"/>
    <w:rsid w:val="00A61F16"/>
    <w:rsid w:val="00A76BCC"/>
    <w:rsid w:val="00AD0CFC"/>
    <w:rsid w:val="00BA7272"/>
    <w:rsid w:val="00BC415B"/>
    <w:rsid w:val="00C64B3D"/>
    <w:rsid w:val="00C94F40"/>
    <w:rsid w:val="00CC1DE7"/>
    <w:rsid w:val="00D0156B"/>
    <w:rsid w:val="00D069F3"/>
    <w:rsid w:val="00D50E27"/>
    <w:rsid w:val="00D52592"/>
    <w:rsid w:val="00D80683"/>
    <w:rsid w:val="00D923B6"/>
    <w:rsid w:val="00DA358A"/>
    <w:rsid w:val="00DB42AE"/>
    <w:rsid w:val="00DE50BC"/>
    <w:rsid w:val="00E04514"/>
    <w:rsid w:val="00E453D3"/>
    <w:rsid w:val="00ED0C98"/>
    <w:rsid w:val="00EF1CAE"/>
    <w:rsid w:val="00F46F28"/>
    <w:rsid w:val="00FA0070"/>
    <w:rsid w:val="00FB7A47"/>
    <w:rsid w:val="00FD2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0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F1CAE"/>
    <w:pPr>
      <w:spacing w:after="0"/>
    </w:pPr>
  </w:style>
  <w:style w:type="paragraph" w:styleId="ListParagraph">
    <w:name w:val="List Paragraph"/>
    <w:basedOn w:val="Normal"/>
    <w:uiPriority w:val="34"/>
    <w:qFormat/>
    <w:rsid w:val="00ED0C98"/>
    <w:pPr>
      <w:spacing w:after="0"/>
      <w:ind w:left="720"/>
      <w:contextualSpacing/>
      <w:jc w:val="left"/>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806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0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F1CAE"/>
    <w:pPr>
      <w:spacing w:after="0"/>
    </w:pPr>
  </w:style>
  <w:style w:type="paragraph" w:styleId="ListParagraph">
    <w:name w:val="List Paragraph"/>
    <w:basedOn w:val="Normal"/>
    <w:uiPriority w:val="34"/>
    <w:qFormat/>
    <w:rsid w:val="00ED0C98"/>
    <w:pPr>
      <w:spacing w:after="0"/>
      <w:ind w:left="720"/>
      <w:contextualSpacing/>
      <w:jc w:val="left"/>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80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573680">
      <w:bodyDiv w:val="1"/>
      <w:marLeft w:val="0"/>
      <w:marRight w:val="0"/>
      <w:marTop w:val="0"/>
      <w:marBottom w:val="0"/>
      <w:divBdr>
        <w:top w:val="none" w:sz="0" w:space="0" w:color="auto"/>
        <w:left w:val="none" w:sz="0" w:space="0" w:color="auto"/>
        <w:bottom w:val="none" w:sz="0" w:space="0" w:color="auto"/>
        <w:right w:val="none" w:sz="0" w:space="0" w:color="auto"/>
      </w:divBdr>
      <w:divsChild>
        <w:div w:id="1694114477">
          <w:marLeft w:val="547"/>
          <w:marRight w:val="0"/>
          <w:marTop w:val="115"/>
          <w:marBottom w:val="0"/>
          <w:divBdr>
            <w:top w:val="none" w:sz="0" w:space="0" w:color="auto"/>
            <w:left w:val="none" w:sz="0" w:space="0" w:color="auto"/>
            <w:bottom w:val="none" w:sz="0" w:space="0" w:color="auto"/>
            <w:right w:val="none" w:sz="0" w:space="0" w:color="auto"/>
          </w:divBdr>
        </w:div>
        <w:div w:id="1664308665">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335</Words>
  <Characters>1913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Missouri S&amp;T</Company>
  <LinksUpToDate>false</LinksUpToDate>
  <CharactersWithSpaces>2244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amg6c</dc:creator>
  <cp:lastModifiedBy>Alexander, Vineet (S&amp;T-Student)</cp:lastModifiedBy>
  <cp:revision>7</cp:revision>
  <cp:lastPrinted>2013-05-13T14:34:00Z</cp:lastPrinted>
  <dcterms:created xsi:type="dcterms:W3CDTF">2014-02-10T21:11:00Z</dcterms:created>
  <dcterms:modified xsi:type="dcterms:W3CDTF">2014-05-12T15:59:00Z</dcterms:modified>
</cp:coreProperties>
</file>