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168" w:rsidRPr="008D2168" w:rsidRDefault="008D2168" w:rsidP="008D2168">
      <w:pPr>
        <w:pStyle w:val="04AHeading"/>
        <w:spacing w:before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Rational Design of </w:t>
      </w:r>
      <w:proofErr w:type="spellStart"/>
      <w:r w:rsidR="00086459">
        <w:rPr>
          <w:sz w:val="24"/>
          <w:szCs w:val="24"/>
        </w:rPr>
        <w:t>Nano</w:t>
      </w:r>
      <w:proofErr w:type="spellEnd"/>
      <w:r w:rsidR="00086459">
        <w:rPr>
          <w:sz w:val="24"/>
          <w:szCs w:val="24"/>
        </w:rPr>
        <w:t>-Structured Oxygen Carriers</w:t>
      </w:r>
      <w:r w:rsidRPr="008D2168">
        <w:rPr>
          <w:sz w:val="24"/>
          <w:szCs w:val="24"/>
        </w:rPr>
        <w:t xml:space="preserve"> for </w:t>
      </w:r>
      <w:r>
        <w:rPr>
          <w:sz w:val="24"/>
          <w:szCs w:val="24"/>
        </w:rPr>
        <w:t>Chemical Looping Conversion</w:t>
      </w:r>
      <w:r w:rsidRPr="008D2168">
        <w:rPr>
          <w:sz w:val="24"/>
          <w:szCs w:val="24"/>
        </w:rPr>
        <w:t xml:space="preserve"> of Methane</w:t>
      </w:r>
    </w:p>
    <w:p w:rsidR="008D2168" w:rsidRPr="008D2168" w:rsidRDefault="008D2168" w:rsidP="008D21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D2168">
        <w:rPr>
          <w:rFonts w:ascii="Times New Roman" w:hAnsi="Times New Roman" w:cs="Times New Roman"/>
          <w:sz w:val="24"/>
          <w:szCs w:val="24"/>
        </w:rPr>
        <w:t>Fanxing</w:t>
      </w:r>
      <w:proofErr w:type="spellEnd"/>
      <w:r w:rsidRPr="008D2168">
        <w:rPr>
          <w:rFonts w:ascii="Times New Roman" w:hAnsi="Times New Roman" w:cs="Times New Roman"/>
          <w:sz w:val="24"/>
          <w:szCs w:val="24"/>
        </w:rPr>
        <w:t xml:space="preserve"> Li</w:t>
      </w:r>
    </w:p>
    <w:p w:rsidR="008D2168" w:rsidRPr="008D2168" w:rsidRDefault="008D2168" w:rsidP="008D216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D2168">
        <w:rPr>
          <w:rFonts w:ascii="Times New Roman" w:hAnsi="Times New Roman" w:cs="Times New Roman"/>
          <w:color w:val="000000"/>
          <w:sz w:val="24"/>
          <w:szCs w:val="24"/>
        </w:rPr>
        <w:t xml:space="preserve">Department of Chemical and Bimolecular Engineering </w:t>
      </w:r>
    </w:p>
    <w:p w:rsidR="008D2168" w:rsidRPr="008D2168" w:rsidRDefault="008D2168" w:rsidP="008D216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D2168">
        <w:rPr>
          <w:rFonts w:ascii="Times New Roman" w:hAnsi="Times New Roman" w:cs="Times New Roman"/>
          <w:color w:val="000000"/>
          <w:sz w:val="24"/>
          <w:szCs w:val="24"/>
        </w:rPr>
        <w:t>North Carolina State University</w:t>
      </w:r>
    </w:p>
    <w:p w:rsidR="008D2168" w:rsidRPr="008D2168" w:rsidRDefault="008D2168" w:rsidP="008D216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D2168">
        <w:rPr>
          <w:rFonts w:ascii="Times New Roman" w:hAnsi="Times New Roman" w:cs="Times New Roman"/>
          <w:color w:val="000000"/>
          <w:sz w:val="24"/>
          <w:szCs w:val="24"/>
        </w:rPr>
        <w:t>Raleigh, NC 27695</w:t>
      </w:r>
    </w:p>
    <w:p w:rsidR="008D2168" w:rsidRDefault="008D2168" w:rsidP="008D216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D2168">
        <w:rPr>
          <w:rFonts w:ascii="Times New Roman" w:hAnsi="Times New Roman" w:cs="Times New Roman"/>
          <w:color w:val="000000"/>
          <w:sz w:val="24"/>
          <w:szCs w:val="24"/>
        </w:rPr>
        <w:t xml:space="preserve">* Email: </w:t>
      </w:r>
      <w:hyperlink r:id="rId5" w:history="1">
        <w:r w:rsidRPr="008D2168">
          <w:rPr>
            <w:rStyle w:val="Hyperlink"/>
            <w:rFonts w:ascii="Times New Roman" w:hAnsi="Times New Roman" w:cs="Times New Roman"/>
            <w:sz w:val="24"/>
            <w:szCs w:val="24"/>
          </w:rPr>
          <w:t>fli5@ncsu.edu</w:t>
        </w:r>
      </w:hyperlink>
      <w:r w:rsidRPr="008D21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D2168" w:rsidRPr="008D2168" w:rsidRDefault="008D2168" w:rsidP="008D216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D2168" w:rsidRPr="008D2168" w:rsidRDefault="008D2168" w:rsidP="000864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8D2168">
        <w:rPr>
          <w:rFonts w:ascii="Times New Roman" w:hAnsi="Times New Roman" w:cs="Times New Roman"/>
          <w:sz w:val="24"/>
          <w:szCs w:val="24"/>
        </w:rPr>
        <w:t xml:space="preserve">As the primary component of natural gas, methane is among the most abundant organic compounds on earth. </w:t>
      </w:r>
      <w:r w:rsidR="00136EA1">
        <w:rPr>
          <w:rFonts w:ascii="Times New Roman" w:hAnsi="Times New Roman" w:cs="Times New Roman"/>
          <w:sz w:val="24"/>
          <w:szCs w:val="24"/>
        </w:rPr>
        <w:t xml:space="preserve">The current approach for </w:t>
      </w:r>
      <w:r w:rsidR="00086459">
        <w:rPr>
          <w:rFonts w:ascii="Times New Roman" w:hAnsi="Times New Roman" w:cs="Times New Roman"/>
          <w:sz w:val="24"/>
          <w:szCs w:val="24"/>
        </w:rPr>
        <w:t>liquid fuel and chemical</w:t>
      </w:r>
      <w:r w:rsidR="00136EA1">
        <w:rPr>
          <w:rFonts w:ascii="Times New Roman" w:hAnsi="Times New Roman" w:cs="Times New Roman"/>
          <w:sz w:val="24"/>
          <w:szCs w:val="24"/>
        </w:rPr>
        <w:t xml:space="preserve"> production</w:t>
      </w:r>
      <w:r w:rsidR="00086459">
        <w:rPr>
          <w:rFonts w:ascii="Times New Roman" w:hAnsi="Times New Roman" w:cs="Times New Roman"/>
          <w:sz w:val="24"/>
          <w:szCs w:val="24"/>
        </w:rPr>
        <w:t xml:space="preserve"> from methane involves methane </w:t>
      </w:r>
      <w:r w:rsidRPr="008D2168">
        <w:rPr>
          <w:rFonts w:ascii="Times New Roman" w:hAnsi="Times New Roman" w:cs="Times New Roman"/>
          <w:sz w:val="24"/>
          <w:szCs w:val="24"/>
        </w:rPr>
        <w:t xml:space="preserve">reforming in the presence of </w:t>
      </w:r>
      <w:r w:rsidR="00136EA1">
        <w:rPr>
          <w:rFonts w:ascii="Times New Roman" w:hAnsi="Times New Roman" w:cs="Times New Roman"/>
          <w:sz w:val="24"/>
          <w:szCs w:val="24"/>
        </w:rPr>
        <w:t xml:space="preserve">gaseous oxidants such as </w:t>
      </w:r>
      <w:r w:rsidRPr="008D2168">
        <w:rPr>
          <w:rFonts w:ascii="Times New Roman" w:hAnsi="Times New Roman" w:cs="Times New Roman"/>
          <w:sz w:val="24"/>
          <w:szCs w:val="24"/>
        </w:rPr>
        <w:t>steam, oxygen, and/or carbon dioxide. Although reforming based methods, particularly steam</w:t>
      </w:r>
      <w:r w:rsidR="00BA787E">
        <w:rPr>
          <w:rFonts w:ascii="Times New Roman" w:hAnsi="Times New Roman" w:cs="Times New Roman"/>
          <w:sz w:val="24"/>
          <w:szCs w:val="24"/>
        </w:rPr>
        <w:t xml:space="preserve"> methane</w:t>
      </w:r>
      <w:r w:rsidRPr="008D2168">
        <w:rPr>
          <w:rFonts w:ascii="Times New Roman" w:hAnsi="Times New Roman" w:cs="Times New Roman"/>
          <w:sz w:val="24"/>
          <w:szCs w:val="24"/>
        </w:rPr>
        <w:t xml:space="preserve">-reforming, have been successfully utilized in commercial processes, the efficiencies of state-of-the-art reforming processes are limited due to the high steam to methane ratio required by the reforming catalysts and/or the needs for energy intensive air separation operations. The current study investigates </w:t>
      </w:r>
      <w:r w:rsidR="00086459">
        <w:rPr>
          <w:rFonts w:ascii="Times New Roman" w:hAnsi="Times New Roman" w:cs="Times New Roman"/>
          <w:sz w:val="24"/>
          <w:szCs w:val="24"/>
        </w:rPr>
        <w:t xml:space="preserve">oxygen carriers, </w:t>
      </w:r>
      <w:proofErr w:type="spellStart"/>
      <w:r w:rsidR="00086459">
        <w:rPr>
          <w:rFonts w:ascii="Times New Roman" w:hAnsi="Times New Roman" w:cs="Times New Roman"/>
          <w:sz w:val="24"/>
          <w:szCs w:val="24"/>
        </w:rPr>
        <w:t>a.k.a</w:t>
      </w:r>
      <w:proofErr w:type="spellEnd"/>
      <w:r w:rsidR="00086459">
        <w:rPr>
          <w:rFonts w:ascii="Times New Roman" w:hAnsi="Times New Roman" w:cs="Times New Roman"/>
          <w:sz w:val="24"/>
          <w:szCs w:val="24"/>
        </w:rPr>
        <w:t xml:space="preserve"> redox catalysts</w:t>
      </w:r>
      <w:r w:rsidR="00BA787E">
        <w:rPr>
          <w:rFonts w:ascii="Times New Roman" w:hAnsi="Times New Roman" w:cs="Times New Roman"/>
          <w:sz w:val="24"/>
          <w:szCs w:val="24"/>
        </w:rPr>
        <w:t>,</w:t>
      </w:r>
      <w:r w:rsidR="00086459">
        <w:rPr>
          <w:rFonts w:ascii="Times New Roman" w:hAnsi="Times New Roman" w:cs="Times New Roman"/>
          <w:sz w:val="24"/>
          <w:szCs w:val="24"/>
        </w:rPr>
        <w:t xml:space="preserve"> for</w:t>
      </w:r>
      <w:r w:rsidRPr="008D2168">
        <w:rPr>
          <w:rFonts w:ascii="Times New Roman" w:hAnsi="Times New Roman" w:cs="Times New Roman"/>
          <w:sz w:val="24"/>
          <w:szCs w:val="24"/>
        </w:rPr>
        <w:t xml:space="preserve"> converting methane into syngas</w:t>
      </w:r>
      <w:r w:rsidR="00086459">
        <w:rPr>
          <w:rFonts w:ascii="Times New Roman" w:hAnsi="Times New Roman" w:cs="Times New Roman"/>
          <w:sz w:val="24"/>
          <w:szCs w:val="24"/>
        </w:rPr>
        <w:t xml:space="preserve"> and/or carbon dioxide</w:t>
      </w:r>
      <w:r w:rsidRPr="008D2168">
        <w:rPr>
          <w:rFonts w:ascii="Times New Roman" w:hAnsi="Times New Roman" w:cs="Times New Roman"/>
          <w:sz w:val="24"/>
          <w:szCs w:val="24"/>
        </w:rPr>
        <w:t xml:space="preserve"> </w:t>
      </w:r>
      <w:r w:rsidR="00086459">
        <w:rPr>
          <w:rFonts w:ascii="Times New Roman" w:hAnsi="Times New Roman" w:cs="Times New Roman"/>
          <w:sz w:val="24"/>
          <w:szCs w:val="24"/>
        </w:rPr>
        <w:t>in a chemical looping scheme</w:t>
      </w:r>
      <w:r w:rsidRPr="008D2168">
        <w:rPr>
          <w:rFonts w:ascii="Times New Roman" w:hAnsi="Times New Roman" w:cs="Times New Roman"/>
          <w:sz w:val="24"/>
          <w:szCs w:val="24"/>
        </w:rPr>
        <w:t>.</w:t>
      </w:r>
      <w:r w:rsidR="00086459">
        <w:rPr>
          <w:rFonts w:ascii="Times New Roman" w:hAnsi="Times New Roman" w:cs="Times New Roman"/>
          <w:sz w:val="24"/>
          <w:szCs w:val="24"/>
        </w:rPr>
        <w:t xml:space="preserve"> </w:t>
      </w:r>
      <w:r w:rsidRPr="008D2168">
        <w:rPr>
          <w:rFonts w:ascii="Times New Roman" w:hAnsi="Times New Roman" w:cs="Times New Roman"/>
          <w:sz w:val="24"/>
          <w:szCs w:val="24"/>
        </w:rPr>
        <w:t>A number of redox catalysts composed of a primary metal oxide and mixed ionic-electronic conductor (MIEC)</w:t>
      </w:r>
      <w:r w:rsidR="00136EA1">
        <w:rPr>
          <w:rFonts w:ascii="Times New Roman" w:hAnsi="Times New Roman" w:cs="Times New Roman"/>
          <w:sz w:val="24"/>
          <w:szCs w:val="24"/>
        </w:rPr>
        <w:t xml:space="preserve"> support,</w:t>
      </w:r>
      <w:r w:rsidRPr="008D2168">
        <w:rPr>
          <w:rFonts w:ascii="Times New Roman" w:hAnsi="Times New Roman" w:cs="Times New Roman"/>
          <w:sz w:val="24"/>
          <w:szCs w:val="24"/>
        </w:rPr>
        <w:t xml:space="preserve"> assembled as sub-micron composite or </w:t>
      </w:r>
      <w:proofErr w:type="spellStart"/>
      <w:r w:rsidR="00136EA1">
        <w:rPr>
          <w:rFonts w:ascii="Times New Roman" w:hAnsi="Times New Roman" w:cs="Times New Roman"/>
          <w:sz w:val="24"/>
          <w:szCs w:val="24"/>
        </w:rPr>
        <w:t>nano</w:t>
      </w:r>
      <w:proofErr w:type="spellEnd"/>
      <w:r w:rsidR="00136EA1">
        <w:rPr>
          <w:rFonts w:ascii="Times New Roman" w:hAnsi="Times New Roman" w:cs="Times New Roman"/>
          <w:sz w:val="24"/>
          <w:szCs w:val="24"/>
        </w:rPr>
        <w:t xml:space="preserve">-sized </w:t>
      </w:r>
      <w:r w:rsidRPr="008D2168">
        <w:rPr>
          <w:rFonts w:ascii="Times New Roman" w:hAnsi="Times New Roman" w:cs="Times New Roman"/>
          <w:sz w:val="24"/>
          <w:szCs w:val="24"/>
        </w:rPr>
        <w:t>core-shell particles</w:t>
      </w:r>
      <w:r w:rsidR="00136EA1">
        <w:rPr>
          <w:rFonts w:ascii="Times New Roman" w:hAnsi="Times New Roman" w:cs="Times New Roman"/>
          <w:sz w:val="24"/>
          <w:szCs w:val="24"/>
        </w:rPr>
        <w:t>,</w:t>
      </w:r>
      <w:r w:rsidRPr="008D2168">
        <w:rPr>
          <w:rFonts w:ascii="Times New Roman" w:hAnsi="Times New Roman" w:cs="Times New Roman"/>
          <w:sz w:val="24"/>
          <w:szCs w:val="24"/>
        </w:rPr>
        <w:t xml:space="preserve"> are synthesized and characterized</w:t>
      </w:r>
      <w:r w:rsidR="00136EA1">
        <w:rPr>
          <w:rFonts w:ascii="Times New Roman" w:hAnsi="Times New Roman" w:cs="Times New Roman"/>
          <w:sz w:val="24"/>
          <w:szCs w:val="24"/>
        </w:rPr>
        <w:t>.</w:t>
      </w:r>
      <w:r w:rsidR="00086459">
        <w:rPr>
          <w:rFonts w:ascii="Times New Roman" w:hAnsi="Times New Roman" w:cs="Times New Roman"/>
          <w:sz w:val="24"/>
          <w:szCs w:val="24"/>
        </w:rPr>
        <w:t xml:space="preserve"> </w:t>
      </w:r>
      <w:r w:rsidR="00136EA1">
        <w:rPr>
          <w:rFonts w:ascii="Times New Roman" w:hAnsi="Times New Roman" w:cs="Times New Roman"/>
          <w:sz w:val="24"/>
          <w:szCs w:val="24"/>
        </w:rPr>
        <w:t>T</w:t>
      </w:r>
      <w:r w:rsidR="00086459">
        <w:rPr>
          <w:rFonts w:ascii="Times New Roman" w:hAnsi="Times New Roman" w:cs="Times New Roman"/>
          <w:sz w:val="24"/>
          <w:szCs w:val="24"/>
        </w:rPr>
        <w:t xml:space="preserve">he </w:t>
      </w:r>
      <w:r w:rsidR="00136EA1">
        <w:rPr>
          <w:rFonts w:ascii="Times New Roman" w:hAnsi="Times New Roman" w:cs="Times New Roman"/>
          <w:sz w:val="24"/>
          <w:szCs w:val="24"/>
        </w:rPr>
        <w:t xml:space="preserve">mechanisms of the </w:t>
      </w:r>
      <w:r w:rsidR="00086459">
        <w:rPr>
          <w:rFonts w:ascii="Times New Roman" w:hAnsi="Times New Roman" w:cs="Times New Roman"/>
          <w:sz w:val="24"/>
          <w:szCs w:val="24"/>
        </w:rPr>
        <w:t xml:space="preserve">corresponding redox </w:t>
      </w:r>
      <w:r w:rsidR="00136EA1">
        <w:rPr>
          <w:rFonts w:ascii="Times New Roman" w:hAnsi="Times New Roman" w:cs="Times New Roman"/>
          <w:sz w:val="24"/>
          <w:szCs w:val="24"/>
        </w:rPr>
        <w:t xml:space="preserve">reactions are also </w:t>
      </w:r>
      <w:r w:rsidR="00086459">
        <w:rPr>
          <w:rFonts w:ascii="Times New Roman" w:hAnsi="Times New Roman" w:cs="Times New Roman"/>
          <w:sz w:val="24"/>
          <w:szCs w:val="24"/>
        </w:rPr>
        <w:t>investigated</w:t>
      </w:r>
      <w:r w:rsidRPr="008D2168">
        <w:rPr>
          <w:rFonts w:ascii="Times New Roman" w:hAnsi="Times New Roman" w:cs="Times New Roman"/>
          <w:sz w:val="24"/>
          <w:szCs w:val="24"/>
        </w:rPr>
        <w:t xml:space="preserve">. Experimental results indicate that the </w:t>
      </w:r>
      <w:r w:rsidR="00136EA1">
        <w:rPr>
          <w:rFonts w:ascii="Times New Roman" w:hAnsi="Times New Roman" w:cs="Times New Roman"/>
          <w:sz w:val="24"/>
          <w:szCs w:val="24"/>
        </w:rPr>
        <w:t>core-shell</w:t>
      </w:r>
      <w:r w:rsidRPr="008D2168">
        <w:rPr>
          <w:rFonts w:ascii="Times New Roman" w:hAnsi="Times New Roman" w:cs="Times New Roman"/>
          <w:sz w:val="24"/>
          <w:szCs w:val="24"/>
        </w:rPr>
        <w:t xml:space="preserve"> redox catalysts are significantly more </w:t>
      </w:r>
      <w:r w:rsidR="00086459">
        <w:rPr>
          <w:rFonts w:ascii="Times New Roman" w:hAnsi="Times New Roman" w:cs="Times New Roman"/>
          <w:sz w:val="24"/>
          <w:szCs w:val="24"/>
        </w:rPr>
        <w:t xml:space="preserve">active </w:t>
      </w:r>
      <w:r w:rsidRPr="008D2168">
        <w:rPr>
          <w:rFonts w:ascii="Times New Roman" w:hAnsi="Times New Roman" w:cs="Times New Roman"/>
          <w:sz w:val="24"/>
          <w:szCs w:val="24"/>
        </w:rPr>
        <w:t xml:space="preserve">than conventional oxygen carriers. </w:t>
      </w:r>
      <w:r w:rsidR="00086459">
        <w:rPr>
          <w:rFonts w:ascii="Times New Roman" w:hAnsi="Times New Roman" w:cs="Times New Roman"/>
          <w:sz w:val="24"/>
          <w:szCs w:val="24"/>
        </w:rPr>
        <w:t>Strategies for rational design</w:t>
      </w:r>
      <w:r w:rsidR="00BA787E">
        <w:rPr>
          <w:rFonts w:ascii="Times New Roman" w:hAnsi="Times New Roman" w:cs="Times New Roman"/>
          <w:sz w:val="24"/>
          <w:szCs w:val="24"/>
        </w:rPr>
        <w:t xml:space="preserve"> and optimization </w:t>
      </w:r>
      <w:r w:rsidR="00086459">
        <w:rPr>
          <w:rFonts w:ascii="Times New Roman" w:hAnsi="Times New Roman" w:cs="Times New Roman"/>
          <w:sz w:val="24"/>
          <w:szCs w:val="24"/>
        </w:rPr>
        <w:t xml:space="preserve">of redox catalysts </w:t>
      </w:r>
      <w:r w:rsidR="00136EA1">
        <w:rPr>
          <w:rFonts w:ascii="Times New Roman" w:hAnsi="Times New Roman" w:cs="Times New Roman"/>
          <w:sz w:val="24"/>
          <w:szCs w:val="24"/>
        </w:rPr>
        <w:t xml:space="preserve">for chemical looping combustion and reforming schemes </w:t>
      </w:r>
      <w:r w:rsidR="00086459">
        <w:rPr>
          <w:rFonts w:ascii="Times New Roman" w:hAnsi="Times New Roman" w:cs="Times New Roman"/>
          <w:sz w:val="24"/>
          <w:szCs w:val="24"/>
        </w:rPr>
        <w:t>are also discussed based on the</w:t>
      </w:r>
      <w:r w:rsidR="00136EA1">
        <w:rPr>
          <w:rFonts w:ascii="Times New Roman" w:hAnsi="Times New Roman" w:cs="Times New Roman"/>
          <w:sz w:val="24"/>
          <w:szCs w:val="24"/>
        </w:rPr>
        <w:t>se</w:t>
      </w:r>
      <w:r w:rsidR="00086459">
        <w:rPr>
          <w:rFonts w:ascii="Times New Roman" w:hAnsi="Times New Roman" w:cs="Times New Roman"/>
          <w:sz w:val="24"/>
          <w:szCs w:val="24"/>
        </w:rPr>
        <w:t xml:space="preserve"> findings. </w:t>
      </w:r>
    </w:p>
    <w:bookmarkEnd w:id="0"/>
    <w:p w:rsidR="00097A01" w:rsidRDefault="00097A01"/>
    <w:sectPr w:rsidR="00097A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168"/>
    <w:rsid w:val="00086459"/>
    <w:rsid w:val="00097A01"/>
    <w:rsid w:val="00136EA1"/>
    <w:rsid w:val="008D2168"/>
    <w:rsid w:val="00932978"/>
    <w:rsid w:val="00AE1DCC"/>
    <w:rsid w:val="00BA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168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4AHeading">
    <w:name w:val="04 A Heading"/>
    <w:next w:val="Normal"/>
    <w:qFormat/>
    <w:rsid w:val="008D2168"/>
    <w:pPr>
      <w:spacing w:before="240" w:after="120" w:line="240" w:lineRule="exact"/>
    </w:pPr>
    <w:rPr>
      <w:rFonts w:ascii="Times New Roman" w:eastAsia="Times New Roman" w:hAnsi="Times New Roman" w:cs="Times New Roman"/>
      <w:b/>
      <w:szCs w:val="20"/>
      <w:lang w:val="en-GB" w:eastAsia="en-GB"/>
    </w:rPr>
  </w:style>
  <w:style w:type="character" w:styleId="Hyperlink">
    <w:name w:val="Hyperlink"/>
    <w:rsid w:val="008D216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168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4AHeading">
    <w:name w:val="04 A Heading"/>
    <w:next w:val="Normal"/>
    <w:qFormat/>
    <w:rsid w:val="008D2168"/>
    <w:pPr>
      <w:spacing w:before="240" w:after="120" w:line="240" w:lineRule="exact"/>
    </w:pPr>
    <w:rPr>
      <w:rFonts w:ascii="Times New Roman" w:eastAsia="Times New Roman" w:hAnsi="Times New Roman" w:cs="Times New Roman"/>
      <w:b/>
      <w:szCs w:val="20"/>
      <w:lang w:val="en-GB" w:eastAsia="en-GB"/>
    </w:rPr>
  </w:style>
  <w:style w:type="character" w:styleId="Hyperlink">
    <w:name w:val="Hyperlink"/>
    <w:rsid w:val="008D21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li5@ncsu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leefxing</dc:creator>
  <cp:lastModifiedBy>leefxing</cp:lastModifiedBy>
  <cp:revision>3</cp:revision>
  <dcterms:created xsi:type="dcterms:W3CDTF">2014-05-12T18:34:00Z</dcterms:created>
  <dcterms:modified xsi:type="dcterms:W3CDTF">2014-05-12T19:07:00Z</dcterms:modified>
</cp:coreProperties>
</file>