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A8C" w:rsidRPr="00BF3D2E" w:rsidRDefault="00005A8C" w:rsidP="00005A8C">
      <w:pPr>
        <w:jc w:val="center"/>
        <w:rPr>
          <w:rFonts w:ascii="Times New Roman" w:hAnsi="Times New Roman" w:cs="Times New Roman"/>
          <w:b/>
          <w:sz w:val="24"/>
          <w:szCs w:val="24"/>
        </w:rPr>
      </w:pPr>
      <w:r w:rsidRPr="00BF3D2E">
        <w:rPr>
          <w:rFonts w:ascii="Times New Roman" w:hAnsi="Times New Roman" w:cs="Times New Roman"/>
          <w:b/>
          <w:sz w:val="24"/>
          <w:szCs w:val="24"/>
        </w:rPr>
        <w:t xml:space="preserve">2014 </w:t>
      </w:r>
      <w:proofErr w:type="spellStart"/>
      <w:r w:rsidRPr="00BF3D2E">
        <w:rPr>
          <w:rFonts w:ascii="Times New Roman" w:hAnsi="Times New Roman" w:cs="Times New Roman"/>
          <w:b/>
          <w:sz w:val="24"/>
          <w:szCs w:val="24"/>
        </w:rPr>
        <w:t>AIChE</w:t>
      </w:r>
      <w:proofErr w:type="spellEnd"/>
      <w:r w:rsidRPr="00BF3D2E">
        <w:rPr>
          <w:rFonts w:ascii="Times New Roman" w:hAnsi="Times New Roman" w:cs="Times New Roman"/>
          <w:b/>
          <w:sz w:val="24"/>
          <w:szCs w:val="24"/>
        </w:rPr>
        <w:t xml:space="preserve"> Annual Meeting</w:t>
      </w:r>
    </w:p>
    <w:p w:rsidR="00005A8C" w:rsidRPr="00BF3D2E" w:rsidRDefault="00005A8C" w:rsidP="00005A8C">
      <w:pPr>
        <w:jc w:val="center"/>
        <w:rPr>
          <w:rFonts w:ascii="Times New Roman" w:hAnsi="Times New Roman" w:cs="Times New Roman"/>
          <w:b/>
          <w:sz w:val="24"/>
          <w:szCs w:val="24"/>
        </w:rPr>
      </w:pPr>
      <w:r w:rsidRPr="00BF3D2E">
        <w:rPr>
          <w:rFonts w:ascii="Times New Roman" w:hAnsi="Times New Roman" w:cs="Times New Roman"/>
          <w:b/>
          <w:sz w:val="24"/>
          <w:szCs w:val="24"/>
        </w:rPr>
        <w:t>November 16th - November 21th, 2014</w:t>
      </w:r>
    </w:p>
    <w:p w:rsidR="00005A8C" w:rsidRPr="00BF3D2E" w:rsidRDefault="00005A8C" w:rsidP="00005A8C">
      <w:pPr>
        <w:jc w:val="center"/>
        <w:rPr>
          <w:rFonts w:ascii="Times New Roman" w:hAnsi="Times New Roman" w:cs="Times New Roman"/>
          <w:b/>
          <w:sz w:val="24"/>
          <w:szCs w:val="24"/>
        </w:rPr>
      </w:pPr>
      <w:r w:rsidRPr="00BF3D2E">
        <w:rPr>
          <w:rFonts w:ascii="Times New Roman" w:hAnsi="Times New Roman" w:cs="Times New Roman"/>
          <w:b/>
          <w:sz w:val="24"/>
          <w:szCs w:val="24"/>
        </w:rPr>
        <w:t>Hilton Atlanta</w:t>
      </w:r>
    </w:p>
    <w:p w:rsidR="00005A8C" w:rsidRPr="00BF3D2E" w:rsidRDefault="00005A8C" w:rsidP="00005A8C">
      <w:pPr>
        <w:jc w:val="center"/>
        <w:rPr>
          <w:rFonts w:ascii="Times New Roman" w:hAnsi="Times New Roman" w:cs="Times New Roman"/>
          <w:sz w:val="24"/>
          <w:szCs w:val="24"/>
        </w:rPr>
      </w:pPr>
      <w:r w:rsidRPr="00BF3D2E">
        <w:rPr>
          <w:rFonts w:ascii="Times New Roman" w:hAnsi="Times New Roman" w:cs="Times New Roman"/>
          <w:b/>
          <w:sz w:val="24"/>
          <w:szCs w:val="24"/>
        </w:rPr>
        <w:t>Atlanta, GA</w:t>
      </w:r>
    </w:p>
    <w:p w:rsidR="00005A8C" w:rsidRPr="00BF3D2E" w:rsidRDefault="00005A8C" w:rsidP="00005A8C">
      <w:pPr>
        <w:rPr>
          <w:rFonts w:ascii="Times New Roman" w:hAnsi="Times New Roman" w:cs="Times New Roman"/>
          <w:sz w:val="24"/>
          <w:szCs w:val="24"/>
        </w:rPr>
      </w:pPr>
      <w:r w:rsidRPr="008E758A">
        <w:rPr>
          <w:rFonts w:ascii="Times New Roman" w:hAnsi="Times New Roman" w:cs="Times New Roman"/>
          <w:b/>
          <w:sz w:val="24"/>
          <w:szCs w:val="24"/>
        </w:rPr>
        <w:t>Program Topic</w:t>
      </w:r>
      <w:r w:rsidRPr="00BF3D2E">
        <w:rPr>
          <w:rFonts w:ascii="Times New Roman" w:hAnsi="Times New Roman" w:cs="Times New Roman"/>
          <w:sz w:val="24"/>
          <w:szCs w:val="24"/>
        </w:rPr>
        <w:t xml:space="preserve">: </w:t>
      </w:r>
      <w:r w:rsidR="00B57B1A" w:rsidRPr="00B57B1A">
        <w:rPr>
          <w:rFonts w:ascii="Times New Roman" w:hAnsi="Times New Roman" w:cs="Times New Roman"/>
          <w:sz w:val="24"/>
          <w:szCs w:val="24"/>
        </w:rPr>
        <w:t xml:space="preserve">20023 Catalysis with </w:t>
      </w:r>
      <w:proofErr w:type="spellStart"/>
      <w:r w:rsidR="00B57B1A" w:rsidRPr="00B57B1A">
        <w:rPr>
          <w:rFonts w:ascii="Times New Roman" w:hAnsi="Times New Roman" w:cs="Times New Roman"/>
          <w:sz w:val="24"/>
          <w:szCs w:val="24"/>
        </w:rPr>
        <w:t>Microporous</w:t>
      </w:r>
      <w:proofErr w:type="spellEnd"/>
      <w:r w:rsidR="00B57B1A" w:rsidRPr="00B57B1A">
        <w:rPr>
          <w:rFonts w:ascii="Times New Roman" w:hAnsi="Times New Roman" w:cs="Times New Roman"/>
          <w:sz w:val="24"/>
          <w:szCs w:val="24"/>
        </w:rPr>
        <w:t xml:space="preserve"> and </w:t>
      </w:r>
      <w:proofErr w:type="spellStart"/>
      <w:r w:rsidR="00B57B1A" w:rsidRPr="00B57B1A">
        <w:rPr>
          <w:rFonts w:ascii="Times New Roman" w:hAnsi="Times New Roman" w:cs="Times New Roman"/>
          <w:sz w:val="24"/>
          <w:szCs w:val="24"/>
        </w:rPr>
        <w:t>Mesoporous</w:t>
      </w:r>
      <w:proofErr w:type="spellEnd"/>
      <w:r w:rsidR="00B57B1A" w:rsidRPr="00B57B1A">
        <w:rPr>
          <w:rFonts w:ascii="Times New Roman" w:hAnsi="Times New Roman" w:cs="Times New Roman"/>
          <w:sz w:val="24"/>
          <w:szCs w:val="24"/>
        </w:rPr>
        <w:t xml:space="preserve"> </w:t>
      </w:r>
    </w:p>
    <w:p w:rsidR="00883ADA" w:rsidRPr="00BF3D2E" w:rsidRDefault="00B84C8B">
      <w:pPr>
        <w:rPr>
          <w:rFonts w:ascii="Times New Roman" w:hAnsi="Times New Roman" w:cs="Times New Roman"/>
          <w:b/>
          <w:i/>
          <w:sz w:val="24"/>
          <w:szCs w:val="24"/>
        </w:rPr>
      </w:pPr>
      <w:r w:rsidRPr="00023A3A">
        <w:rPr>
          <w:rFonts w:ascii="Times New Roman" w:hAnsi="Times New Roman" w:cs="Times New Roman"/>
          <w:b/>
          <w:sz w:val="24"/>
          <w:szCs w:val="24"/>
        </w:rPr>
        <w:t>Title:</w:t>
      </w:r>
      <w:r w:rsidRPr="00BF3D2E">
        <w:rPr>
          <w:rFonts w:ascii="Times New Roman" w:hAnsi="Times New Roman" w:cs="Times New Roman"/>
          <w:sz w:val="24"/>
          <w:szCs w:val="24"/>
        </w:rPr>
        <w:t xml:space="preserve"> </w:t>
      </w:r>
      <w:r w:rsidR="00023A3A" w:rsidRPr="00023A3A">
        <w:rPr>
          <w:rFonts w:ascii="Times New Roman" w:hAnsi="Times New Roman" w:cs="Times New Roman"/>
          <w:i/>
          <w:sz w:val="24"/>
          <w:szCs w:val="24"/>
        </w:rPr>
        <w:t>Preparation of isolated iron species in ZSM-5 for high selectivity alcohol formation from lower alkanes under mild conditions</w:t>
      </w:r>
    </w:p>
    <w:p w:rsidR="00005A8C" w:rsidRPr="00BF3D2E" w:rsidRDefault="00005A8C">
      <w:pPr>
        <w:rPr>
          <w:rFonts w:ascii="Times New Roman" w:hAnsi="Times New Roman" w:cs="Times New Roman"/>
          <w:sz w:val="24"/>
          <w:szCs w:val="24"/>
        </w:rPr>
      </w:pPr>
      <w:r w:rsidRPr="008E758A">
        <w:rPr>
          <w:rFonts w:ascii="Times New Roman" w:hAnsi="Times New Roman" w:cs="Times New Roman"/>
          <w:b/>
          <w:sz w:val="24"/>
          <w:szCs w:val="24"/>
        </w:rPr>
        <w:t>Presenting Author</w:t>
      </w:r>
      <w:r w:rsidRPr="00BF3D2E">
        <w:rPr>
          <w:rFonts w:ascii="Times New Roman" w:hAnsi="Times New Roman" w:cs="Times New Roman"/>
          <w:sz w:val="24"/>
          <w:szCs w:val="24"/>
        </w:rPr>
        <w:t>: Michael M Forde</w:t>
      </w:r>
      <w:r w:rsidR="00BF3D2E" w:rsidRPr="008E758A">
        <w:rPr>
          <w:rFonts w:ascii="Times New Roman" w:hAnsi="Times New Roman" w:cs="Times New Roman"/>
          <w:sz w:val="24"/>
          <w:szCs w:val="24"/>
          <w:vertAlign w:val="superscript"/>
        </w:rPr>
        <w:t>§</w:t>
      </w:r>
      <w:proofErr w:type="gramStart"/>
      <w:r w:rsidR="00BF3D2E" w:rsidRPr="008E758A">
        <w:rPr>
          <w:rFonts w:ascii="Times New Roman" w:hAnsi="Times New Roman" w:cs="Times New Roman"/>
          <w:sz w:val="24"/>
          <w:szCs w:val="24"/>
          <w:vertAlign w:val="superscript"/>
        </w:rPr>
        <w:t>,¥</w:t>
      </w:r>
      <w:proofErr w:type="gramEnd"/>
      <w:r w:rsidR="00BF3D2E" w:rsidRPr="008E758A">
        <w:rPr>
          <w:rFonts w:ascii="Times New Roman" w:hAnsi="Times New Roman" w:cs="Times New Roman"/>
          <w:sz w:val="24"/>
          <w:szCs w:val="24"/>
          <w:vertAlign w:val="superscript"/>
        </w:rPr>
        <w:t xml:space="preserve"> </w:t>
      </w:r>
      <w:r w:rsidR="00BF3D2E">
        <w:rPr>
          <w:rFonts w:ascii="Times New Roman" w:hAnsi="Times New Roman" w:cs="Times New Roman"/>
          <w:sz w:val="24"/>
          <w:szCs w:val="24"/>
        </w:rPr>
        <w:t xml:space="preserve"> Email: michael.forde@sta.uwi.edu</w:t>
      </w:r>
    </w:p>
    <w:p w:rsidR="00005A8C" w:rsidRDefault="00005A8C">
      <w:pPr>
        <w:rPr>
          <w:rFonts w:ascii="Times New Roman" w:hAnsi="Times New Roman" w:cs="Times New Roman"/>
          <w:sz w:val="24"/>
          <w:szCs w:val="24"/>
        </w:rPr>
      </w:pPr>
      <w:r w:rsidRPr="008E758A">
        <w:rPr>
          <w:rFonts w:ascii="Times New Roman" w:hAnsi="Times New Roman" w:cs="Times New Roman"/>
          <w:b/>
          <w:sz w:val="24"/>
          <w:szCs w:val="24"/>
        </w:rPr>
        <w:t>Co-Authors</w:t>
      </w:r>
      <w:r w:rsidRPr="00BF3D2E">
        <w:rPr>
          <w:rFonts w:ascii="Times New Roman" w:hAnsi="Times New Roman" w:cs="Times New Roman"/>
          <w:sz w:val="24"/>
          <w:szCs w:val="24"/>
        </w:rPr>
        <w:t xml:space="preserve">: </w:t>
      </w:r>
    </w:p>
    <w:p w:rsidR="00023A3A" w:rsidRDefault="00023A3A">
      <w:pPr>
        <w:rPr>
          <w:rFonts w:ascii="Times New Roman" w:hAnsi="Times New Roman" w:cs="Times New Roman"/>
          <w:sz w:val="24"/>
          <w:szCs w:val="24"/>
        </w:rPr>
      </w:pPr>
      <w:r>
        <w:rPr>
          <w:rFonts w:ascii="Times New Roman" w:hAnsi="Times New Roman" w:cs="Times New Roman"/>
          <w:sz w:val="24"/>
          <w:szCs w:val="24"/>
        </w:rPr>
        <w:t xml:space="preserve">Robert Armstrong§ Email: </w:t>
      </w:r>
      <w:r w:rsidRPr="00023A3A">
        <w:rPr>
          <w:rFonts w:ascii="Times New Roman" w:hAnsi="Times New Roman" w:cs="Times New Roman"/>
          <w:sz w:val="24"/>
          <w:szCs w:val="24"/>
        </w:rPr>
        <w:t>ArmstrongR4@cardiff.ac.uk</w:t>
      </w:r>
    </w:p>
    <w:p w:rsidR="00023A3A" w:rsidRDefault="00023A3A">
      <w:pPr>
        <w:rPr>
          <w:rFonts w:ascii="Times New Roman" w:hAnsi="Times New Roman" w:cs="Times New Roman"/>
          <w:sz w:val="24"/>
          <w:szCs w:val="24"/>
        </w:rPr>
      </w:pPr>
      <w:r>
        <w:rPr>
          <w:rFonts w:ascii="Times New Roman" w:hAnsi="Times New Roman" w:cs="Times New Roman"/>
          <w:sz w:val="24"/>
          <w:szCs w:val="24"/>
        </w:rPr>
        <w:t>Peter Wells†</w:t>
      </w:r>
      <w:r w:rsidR="00F332D2">
        <w:rPr>
          <w:rFonts w:ascii="Times New Roman" w:hAnsi="Times New Roman" w:cs="Times New Roman"/>
          <w:sz w:val="24"/>
          <w:szCs w:val="24"/>
        </w:rPr>
        <w:t xml:space="preserve"> Email: </w:t>
      </w:r>
      <w:r w:rsidR="00F332D2" w:rsidRPr="00F332D2">
        <w:rPr>
          <w:rFonts w:ascii="Times New Roman" w:hAnsi="Times New Roman" w:cs="Times New Roman"/>
          <w:sz w:val="24"/>
          <w:szCs w:val="24"/>
        </w:rPr>
        <w:t>peter.wells@rc-harwell.ac.uk</w:t>
      </w:r>
    </w:p>
    <w:p w:rsidR="00023A3A" w:rsidRPr="00BF3D2E" w:rsidRDefault="00023A3A">
      <w:pPr>
        <w:rPr>
          <w:rFonts w:ascii="Times New Roman" w:hAnsi="Times New Roman" w:cs="Times New Roman"/>
          <w:sz w:val="24"/>
          <w:szCs w:val="24"/>
        </w:rPr>
      </w:pPr>
      <w:proofErr w:type="spellStart"/>
      <w:r w:rsidRPr="00023A3A">
        <w:rPr>
          <w:rFonts w:ascii="Times New Roman" w:hAnsi="Times New Roman" w:cs="Times New Roman"/>
          <w:sz w:val="24"/>
          <w:szCs w:val="24"/>
        </w:rPr>
        <w:t>Nikoloas</w:t>
      </w:r>
      <w:proofErr w:type="spellEnd"/>
      <w:r w:rsidRPr="00023A3A">
        <w:rPr>
          <w:rFonts w:ascii="Times New Roman" w:hAnsi="Times New Roman" w:cs="Times New Roman"/>
          <w:sz w:val="24"/>
          <w:szCs w:val="24"/>
        </w:rPr>
        <w:t xml:space="preserve"> Dimitratos§ Email: DimitratosN@cardiff.ac.uk</w:t>
      </w:r>
    </w:p>
    <w:p w:rsidR="00005A8C" w:rsidRPr="00BF3D2E" w:rsidRDefault="00F263BC">
      <w:pPr>
        <w:rPr>
          <w:rFonts w:ascii="Times New Roman" w:hAnsi="Times New Roman" w:cs="Times New Roman"/>
          <w:sz w:val="24"/>
          <w:szCs w:val="24"/>
        </w:rPr>
      </w:pPr>
      <w:r w:rsidRPr="00BF3D2E">
        <w:rPr>
          <w:rFonts w:ascii="Times New Roman" w:hAnsi="Times New Roman" w:cs="Times New Roman"/>
          <w:sz w:val="24"/>
          <w:szCs w:val="24"/>
        </w:rPr>
        <w:t>Graham J Hu</w:t>
      </w:r>
      <w:r w:rsidR="00005A8C" w:rsidRPr="00BF3D2E">
        <w:rPr>
          <w:rFonts w:ascii="Times New Roman" w:hAnsi="Times New Roman" w:cs="Times New Roman"/>
          <w:sz w:val="24"/>
          <w:szCs w:val="24"/>
        </w:rPr>
        <w:t>t</w:t>
      </w:r>
      <w:r w:rsidRPr="00BF3D2E">
        <w:rPr>
          <w:rFonts w:ascii="Times New Roman" w:hAnsi="Times New Roman" w:cs="Times New Roman"/>
          <w:sz w:val="24"/>
          <w:szCs w:val="24"/>
        </w:rPr>
        <w:t>c</w:t>
      </w:r>
      <w:r w:rsidR="00005A8C" w:rsidRPr="00BF3D2E">
        <w:rPr>
          <w:rFonts w:ascii="Times New Roman" w:hAnsi="Times New Roman" w:cs="Times New Roman"/>
          <w:sz w:val="24"/>
          <w:szCs w:val="24"/>
        </w:rPr>
        <w:t>hings</w:t>
      </w:r>
      <w:r w:rsidR="00BF3D2E" w:rsidRPr="008E758A">
        <w:rPr>
          <w:rFonts w:ascii="Times New Roman" w:hAnsi="Times New Roman" w:cs="Times New Roman"/>
          <w:sz w:val="24"/>
          <w:szCs w:val="24"/>
          <w:vertAlign w:val="superscript"/>
        </w:rPr>
        <w:t>§</w:t>
      </w:r>
      <w:r w:rsidR="00BF3D2E">
        <w:rPr>
          <w:rFonts w:ascii="Times New Roman" w:hAnsi="Times New Roman" w:cs="Times New Roman"/>
          <w:sz w:val="24"/>
          <w:szCs w:val="24"/>
        </w:rPr>
        <w:t xml:space="preserve"> email: Hutch@cardiff.ac.uk</w:t>
      </w:r>
    </w:p>
    <w:p w:rsidR="00005A8C" w:rsidRPr="00BF3D2E" w:rsidRDefault="00005A8C">
      <w:pPr>
        <w:rPr>
          <w:rFonts w:ascii="Times New Roman" w:hAnsi="Times New Roman" w:cs="Times New Roman"/>
          <w:sz w:val="24"/>
          <w:szCs w:val="24"/>
        </w:rPr>
      </w:pPr>
      <w:r w:rsidRPr="00BF3D2E">
        <w:rPr>
          <w:rFonts w:ascii="Times New Roman" w:hAnsi="Times New Roman" w:cs="Times New Roman"/>
          <w:sz w:val="24"/>
          <w:szCs w:val="24"/>
        </w:rPr>
        <w:t xml:space="preserve">Christopher J </w:t>
      </w:r>
      <w:proofErr w:type="spellStart"/>
      <w:r w:rsidRPr="00BF3D2E">
        <w:rPr>
          <w:rFonts w:ascii="Times New Roman" w:hAnsi="Times New Roman" w:cs="Times New Roman"/>
          <w:sz w:val="24"/>
          <w:szCs w:val="24"/>
        </w:rPr>
        <w:t>Kiely</w:t>
      </w:r>
      <w:proofErr w:type="spellEnd"/>
      <w:r w:rsidR="00BF3D2E" w:rsidRPr="008E758A">
        <w:rPr>
          <w:rFonts w:ascii="Times New Roman" w:hAnsi="Times New Roman" w:cs="Times New Roman"/>
          <w:sz w:val="24"/>
          <w:szCs w:val="24"/>
          <w:vertAlign w:val="superscript"/>
        </w:rPr>
        <w:t>*</w:t>
      </w:r>
      <w:r w:rsidR="008E758A">
        <w:rPr>
          <w:rFonts w:ascii="Times New Roman" w:hAnsi="Times New Roman" w:cs="Times New Roman"/>
          <w:sz w:val="24"/>
          <w:szCs w:val="24"/>
        </w:rPr>
        <w:t xml:space="preserve"> Email: chk5@Lehigh.edu</w:t>
      </w:r>
    </w:p>
    <w:p w:rsidR="00F263BC" w:rsidRPr="00BF3D2E" w:rsidRDefault="00F263BC">
      <w:pPr>
        <w:rPr>
          <w:rFonts w:ascii="Times New Roman" w:hAnsi="Times New Roman" w:cs="Times New Roman"/>
          <w:sz w:val="24"/>
          <w:szCs w:val="24"/>
        </w:rPr>
      </w:pPr>
      <w:r w:rsidRPr="00BF3D2E">
        <w:rPr>
          <w:rFonts w:ascii="Times New Roman" w:hAnsi="Times New Roman" w:cs="Times New Roman"/>
          <w:sz w:val="24"/>
          <w:szCs w:val="24"/>
        </w:rPr>
        <w:t>Qian He</w:t>
      </w:r>
      <w:r w:rsidR="00BF3D2E" w:rsidRPr="008E758A">
        <w:rPr>
          <w:rFonts w:ascii="Times New Roman" w:hAnsi="Times New Roman" w:cs="Times New Roman"/>
          <w:sz w:val="24"/>
          <w:szCs w:val="24"/>
          <w:vertAlign w:val="superscript"/>
        </w:rPr>
        <w:t>*</w:t>
      </w:r>
      <w:r w:rsidR="008E758A" w:rsidRPr="008E758A">
        <w:rPr>
          <w:rFonts w:ascii="Times New Roman" w:hAnsi="Times New Roman" w:cs="Times New Roman"/>
          <w:sz w:val="24"/>
          <w:szCs w:val="24"/>
          <w:vertAlign w:val="superscript"/>
        </w:rPr>
        <w:t xml:space="preserve"> </w:t>
      </w:r>
      <w:r w:rsidR="008E758A">
        <w:rPr>
          <w:rFonts w:ascii="Times New Roman" w:hAnsi="Times New Roman" w:cs="Times New Roman"/>
          <w:sz w:val="24"/>
          <w:szCs w:val="24"/>
        </w:rPr>
        <w:t xml:space="preserve">Email: </w:t>
      </w:r>
      <w:r w:rsidR="008E758A" w:rsidRPr="008E758A">
        <w:rPr>
          <w:rFonts w:ascii="Times New Roman" w:hAnsi="Times New Roman" w:cs="Times New Roman"/>
          <w:sz w:val="24"/>
          <w:szCs w:val="24"/>
        </w:rPr>
        <w:t>heqian.lehigh@gmail.com</w:t>
      </w:r>
    </w:p>
    <w:p w:rsidR="00BF3D2E" w:rsidRPr="00BF3D2E" w:rsidRDefault="00BF3D2E">
      <w:pPr>
        <w:rPr>
          <w:rFonts w:ascii="Times New Roman" w:hAnsi="Times New Roman" w:cs="Times New Roman"/>
          <w:sz w:val="24"/>
          <w:szCs w:val="24"/>
        </w:rPr>
      </w:pPr>
      <w:r w:rsidRPr="008E758A">
        <w:rPr>
          <w:rFonts w:ascii="Times New Roman" w:hAnsi="Times New Roman" w:cs="Times New Roman"/>
          <w:sz w:val="24"/>
          <w:szCs w:val="24"/>
          <w:vertAlign w:val="superscript"/>
        </w:rPr>
        <w:t>§</w:t>
      </w:r>
      <w:r w:rsidRPr="00BF3D2E">
        <w:rPr>
          <w:rFonts w:ascii="Times New Roman" w:hAnsi="Times New Roman" w:cs="Times New Roman"/>
          <w:sz w:val="24"/>
          <w:szCs w:val="24"/>
        </w:rPr>
        <w:t xml:space="preserve"> Cardiff Catalysis Institute, School of Chemistry, Cardiff University, Main Building Park Place, Cardiff, CF103AT , United Kingdom. Tel.: +442920874059</w:t>
      </w:r>
    </w:p>
    <w:p w:rsidR="00BF3D2E" w:rsidRPr="00BF3D2E" w:rsidRDefault="00BF3D2E">
      <w:pPr>
        <w:rPr>
          <w:rFonts w:ascii="Times New Roman" w:hAnsi="Times New Roman" w:cs="Times New Roman"/>
          <w:sz w:val="24"/>
          <w:szCs w:val="24"/>
        </w:rPr>
      </w:pPr>
      <w:proofErr w:type="gramStart"/>
      <w:r w:rsidRPr="008E758A">
        <w:rPr>
          <w:rFonts w:ascii="Times New Roman" w:hAnsi="Times New Roman" w:cs="Times New Roman"/>
          <w:sz w:val="24"/>
          <w:szCs w:val="24"/>
          <w:vertAlign w:val="superscript"/>
        </w:rPr>
        <w:t>¥</w:t>
      </w:r>
      <w:r w:rsidRPr="00BF3D2E">
        <w:rPr>
          <w:rFonts w:ascii="Times New Roman" w:hAnsi="Times New Roman" w:cs="Times New Roman"/>
          <w:sz w:val="24"/>
          <w:szCs w:val="24"/>
        </w:rPr>
        <w:t xml:space="preserve"> Department of Chemistry, University of the West Indies, St. Augustine Campus, Trinidad and Tobago.</w:t>
      </w:r>
      <w:proofErr w:type="gramEnd"/>
      <w:r w:rsidRPr="00BF3D2E">
        <w:rPr>
          <w:rFonts w:ascii="Times New Roman" w:hAnsi="Times New Roman" w:cs="Times New Roman"/>
          <w:sz w:val="24"/>
          <w:szCs w:val="24"/>
        </w:rPr>
        <w:t xml:space="preserve"> Tel: +18686622002 ext83544</w:t>
      </w:r>
    </w:p>
    <w:p w:rsidR="00BF3D2E" w:rsidRPr="00BF3D2E" w:rsidRDefault="00BF3D2E">
      <w:pPr>
        <w:rPr>
          <w:rFonts w:ascii="Times New Roman" w:hAnsi="Times New Roman" w:cs="Times New Roman"/>
          <w:sz w:val="24"/>
          <w:szCs w:val="24"/>
        </w:rPr>
      </w:pPr>
      <w:r w:rsidRPr="008E758A">
        <w:rPr>
          <w:rFonts w:ascii="Times New Roman" w:hAnsi="Times New Roman" w:cs="Times New Roman"/>
          <w:sz w:val="24"/>
          <w:szCs w:val="24"/>
          <w:vertAlign w:val="superscript"/>
        </w:rPr>
        <w:t>*</w:t>
      </w:r>
      <w:r w:rsidRPr="00BF3D2E">
        <w:rPr>
          <w:rFonts w:ascii="Times New Roman" w:hAnsi="Times New Roman" w:cs="Times New Roman"/>
          <w:sz w:val="24"/>
          <w:szCs w:val="24"/>
        </w:rPr>
        <w:t xml:space="preserve"> Department of Materials Science and Engineering, Lehigh University, 5 East Packer Avenue, Bethlehem, PA 18015-3195, USA.</w:t>
      </w:r>
    </w:p>
    <w:p w:rsidR="00F263BC" w:rsidRDefault="00BF3D2E" w:rsidP="00023A3A">
      <w:pPr>
        <w:rPr>
          <w:rFonts w:ascii="Times New Roman" w:hAnsi="Times New Roman" w:cs="Times New Roman"/>
          <w:sz w:val="24"/>
          <w:szCs w:val="24"/>
        </w:rPr>
      </w:pPr>
      <w:r w:rsidRPr="008E758A">
        <w:rPr>
          <w:rFonts w:ascii="Times New Roman" w:hAnsi="Times New Roman" w:cs="Times New Roman"/>
          <w:sz w:val="24"/>
          <w:szCs w:val="24"/>
          <w:vertAlign w:val="superscript"/>
        </w:rPr>
        <w:t>†</w:t>
      </w:r>
      <w:r w:rsidRPr="00BF3D2E">
        <w:rPr>
          <w:rFonts w:ascii="Times New Roman" w:hAnsi="Times New Roman" w:cs="Times New Roman"/>
          <w:sz w:val="24"/>
          <w:szCs w:val="24"/>
        </w:rPr>
        <w:t xml:space="preserve"> </w:t>
      </w:r>
      <w:r w:rsidR="00023A3A" w:rsidRPr="00023A3A">
        <w:rPr>
          <w:rFonts w:ascii="Times New Roman" w:hAnsi="Times New Roman" w:cs="Times New Roman"/>
          <w:sz w:val="24"/>
          <w:szCs w:val="24"/>
        </w:rPr>
        <w:t>UK Catalysis Hub</w:t>
      </w:r>
      <w:r w:rsidR="00023A3A">
        <w:rPr>
          <w:rFonts w:ascii="Times New Roman" w:hAnsi="Times New Roman" w:cs="Times New Roman"/>
          <w:sz w:val="24"/>
          <w:szCs w:val="24"/>
        </w:rPr>
        <w:t xml:space="preserve">, </w:t>
      </w:r>
      <w:r w:rsidR="00023A3A" w:rsidRPr="00023A3A">
        <w:rPr>
          <w:rFonts w:ascii="Times New Roman" w:hAnsi="Times New Roman" w:cs="Times New Roman"/>
          <w:sz w:val="24"/>
          <w:szCs w:val="24"/>
        </w:rPr>
        <w:t>Research Complex at Harwell</w:t>
      </w:r>
      <w:r w:rsidR="00023A3A">
        <w:rPr>
          <w:rFonts w:ascii="Times New Roman" w:hAnsi="Times New Roman" w:cs="Times New Roman"/>
          <w:sz w:val="24"/>
          <w:szCs w:val="24"/>
        </w:rPr>
        <w:t xml:space="preserve">, </w:t>
      </w:r>
      <w:r w:rsidR="00023A3A" w:rsidRPr="00023A3A">
        <w:rPr>
          <w:rFonts w:ascii="Times New Roman" w:hAnsi="Times New Roman" w:cs="Times New Roman"/>
          <w:sz w:val="24"/>
          <w:szCs w:val="24"/>
        </w:rPr>
        <w:t>Rutherford Appleton Laboratory, R92</w:t>
      </w:r>
      <w:r w:rsidR="00023A3A">
        <w:rPr>
          <w:rFonts w:ascii="Times New Roman" w:hAnsi="Times New Roman" w:cs="Times New Roman"/>
          <w:sz w:val="24"/>
          <w:szCs w:val="24"/>
        </w:rPr>
        <w:t xml:space="preserve">, </w:t>
      </w:r>
      <w:r w:rsidR="00023A3A" w:rsidRPr="00023A3A">
        <w:rPr>
          <w:rFonts w:ascii="Times New Roman" w:hAnsi="Times New Roman" w:cs="Times New Roman"/>
          <w:sz w:val="24"/>
          <w:szCs w:val="24"/>
        </w:rPr>
        <w:t>Harwell Science &amp; Innovation Campus</w:t>
      </w:r>
      <w:r w:rsidR="00023A3A">
        <w:rPr>
          <w:rFonts w:ascii="Times New Roman" w:hAnsi="Times New Roman" w:cs="Times New Roman"/>
          <w:sz w:val="24"/>
          <w:szCs w:val="24"/>
        </w:rPr>
        <w:t xml:space="preserve">, </w:t>
      </w:r>
      <w:r w:rsidR="00023A3A" w:rsidRPr="00023A3A">
        <w:rPr>
          <w:rFonts w:ascii="Times New Roman" w:hAnsi="Times New Roman" w:cs="Times New Roman"/>
          <w:sz w:val="24"/>
          <w:szCs w:val="24"/>
        </w:rPr>
        <w:t>Didcot</w:t>
      </w:r>
      <w:r w:rsidR="00023A3A">
        <w:rPr>
          <w:rFonts w:ascii="Times New Roman" w:hAnsi="Times New Roman" w:cs="Times New Roman"/>
          <w:sz w:val="24"/>
          <w:szCs w:val="24"/>
        </w:rPr>
        <w:t xml:space="preserve">, United Kingdom </w:t>
      </w:r>
      <w:r w:rsidR="00023A3A" w:rsidRPr="00023A3A">
        <w:rPr>
          <w:rFonts w:ascii="Times New Roman" w:hAnsi="Times New Roman" w:cs="Times New Roman"/>
          <w:sz w:val="24"/>
          <w:szCs w:val="24"/>
        </w:rPr>
        <w:t>OX11 0FA</w:t>
      </w:r>
    </w:p>
    <w:p w:rsidR="008E758A" w:rsidRDefault="008E758A">
      <w:pPr>
        <w:rPr>
          <w:rFonts w:ascii="Times New Roman" w:hAnsi="Times New Roman" w:cs="Times New Roman"/>
          <w:sz w:val="24"/>
          <w:szCs w:val="24"/>
        </w:rPr>
      </w:pPr>
    </w:p>
    <w:p w:rsidR="008E758A" w:rsidRDefault="008E758A">
      <w:pPr>
        <w:rPr>
          <w:rFonts w:ascii="Times New Roman" w:hAnsi="Times New Roman" w:cs="Times New Roman"/>
          <w:sz w:val="24"/>
          <w:szCs w:val="24"/>
        </w:rPr>
      </w:pPr>
    </w:p>
    <w:p w:rsidR="00F332D2" w:rsidRDefault="00F332D2">
      <w:pPr>
        <w:rPr>
          <w:rFonts w:ascii="Times New Roman" w:hAnsi="Times New Roman" w:cs="Times New Roman"/>
          <w:sz w:val="24"/>
          <w:szCs w:val="24"/>
        </w:rPr>
      </w:pPr>
    </w:p>
    <w:p w:rsidR="00F332D2" w:rsidRPr="00BF3D2E" w:rsidRDefault="00F332D2">
      <w:pPr>
        <w:rPr>
          <w:rFonts w:ascii="Times New Roman" w:hAnsi="Times New Roman" w:cs="Times New Roman"/>
          <w:sz w:val="24"/>
          <w:szCs w:val="24"/>
        </w:rPr>
      </w:pPr>
    </w:p>
    <w:p w:rsidR="00F263BC" w:rsidRDefault="00F263BC">
      <w:pPr>
        <w:rPr>
          <w:rFonts w:ascii="Times New Roman" w:hAnsi="Times New Roman" w:cs="Times New Roman"/>
          <w:b/>
          <w:sz w:val="24"/>
          <w:szCs w:val="24"/>
        </w:rPr>
      </w:pPr>
      <w:r w:rsidRPr="00BF3D2E">
        <w:rPr>
          <w:rFonts w:ascii="Times New Roman" w:hAnsi="Times New Roman" w:cs="Times New Roman"/>
          <w:b/>
          <w:sz w:val="24"/>
          <w:szCs w:val="24"/>
        </w:rPr>
        <w:lastRenderedPageBreak/>
        <w:t>Abstract</w:t>
      </w:r>
    </w:p>
    <w:p w:rsidR="00F332D2" w:rsidRPr="00F332D2" w:rsidRDefault="00F332D2" w:rsidP="00A877A0">
      <w:pPr>
        <w:spacing w:line="360" w:lineRule="auto"/>
        <w:jc w:val="both"/>
        <w:rPr>
          <w:rFonts w:ascii="Times New Roman" w:hAnsi="Times New Roman" w:cs="Times New Roman"/>
          <w:sz w:val="24"/>
          <w:szCs w:val="24"/>
        </w:rPr>
      </w:pPr>
      <w:r>
        <w:rPr>
          <w:rFonts w:ascii="Times New Roman" w:hAnsi="Times New Roman" w:cs="Times New Roman"/>
          <w:sz w:val="24"/>
          <w:szCs w:val="24"/>
        </w:rPr>
        <w:t>The utilisation of</w:t>
      </w:r>
      <w:r w:rsidRPr="00F332D2">
        <w:rPr>
          <w:rFonts w:ascii="Times New Roman" w:hAnsi="Times New Roman" w:cs="Times New Roman"/>
          <w:sz w:val="24"/>
          <w:szCs w:val="24"/>
        </w:rPr>
        <w:t xml:space="preserve"> iron species in ZSM-5 for selective catalytic conversion of methane to methanol and benzene to phenol, as well as nitrous oxide decomposition has been </w:t>
      </w:r>
      <w:r>
        <w:rPr>
          <w:rFonts w:ascii="Times New Roman" w:hAnsi="Times New Roman" w:cs="Times New Roman"/>
          <w:sz w:val="24"/>
          <w:szCs w:val="24"/>
        </w:rPr>
        <w:t>researched</w:t>
      </w:r>
      <w:r w:rsidRPr="00F332D2">
        <w:rPr>
          <w:rFonts w:ascii="Times New Roman" w:hAnsi="Times New Roman" w:cs="Times New Roman"/>
          <w:sz w:val="24"/>
          <w:szCs w:val="24"/>
        </w:rPr>
        <w:t xml:space="preserve"> for decades.</w:t>
      </w:r>
      <w:r>
        <w:rPr>
          <w:rFonts w:ascii="Times New Roman" w:hAnsi="Times New Roman" w:cs="Times New Roman"/>
          <w:sz w:val="24"/>
          <w:szCs w:val="24"/>
        </w:rPr>
        <w:t xml:space="preserve"> The traditional routes</w:t>
      </w:r>
      <w:r w:rsidR="00A877A0">
        <w:rPr>
          <w:rFonts w:ascii="Times New Roman" w:hAnsi="Times New Roman" w:cs="Times New Roman"/>
          <w:sz w:val="24"/>
          <w:szCs w:val="24"/>
        </w:rPr>
        <w:t xml:space="preserve"> to the incorporation of iron (</w:t>
      </w:r>
      <w:r>
        <w:rPr>
          <w:rFonts w:ascii="Times New Roman" w:hAnsi="Times New Roman" w:cs="Times New Roman"/>
          <w:sz w:val="24"/>
          <w:szCs w:val="24"/>
        </w:rPr>
        <w:t>and other heteroatoms) in ZSM-5  encompass hydrothermal synthesis with iron in the gel mixture and post-preparation methods such as liquid phase ion exchange, solid state ion exchange and wet impregnation. In many o</w:t>
      </w:r>
      <w:r w:rsidR="00A877A0">
        <w:rPr>
          <w:rFonts w:ascii="Times New Roman" w:hAnsi="Times New Roman" w:cs="Times New Roman"/>
          <w:sz w:val="24"/>
          <w:szCs w:val="24"/>
        </w:rPr>
        <w:t>f</w:t>
      </w:r>
      <w:r>
        <w:rPr>
          <w:rFonts w:ascii="Times New Roman" w:hAnsi="Times New Roman" w:cs="Times New Roman"/>
          <w:sz w:val="24"/>
          <w:szCs w:val="24"/>
        </w:rPr>
        <w:t xml:space="preserve"> these routes it has been shown that the form of the deposit</w:t>
      </w:r>
      <w:r w:rsidR="00A877A0">
        <w:rPr>
          <w:rFonts w:ascii="Times New Roman" w:hAnsi="Times New Roman" w:cs="Times New Roman"/>
          <w:sz w:val="24"/>
          <w:szCs w:val="24"/>
        </w:rPr>
        <w:t>ed</w:t>
      </w:r>
      <w:r>
        <w:rPr>
          <w:rFonts w:ascii="Times New Roman" w:hAnsi="Times New Roman" w:cs="Times New Roman"/>
          <w:sz w:val="24"/>
          <w:szCs w:val="24"/>
        </w:rPr>
        <w:t xml:space="preserve"> iron depends on the iron loading, presence of water/other solvents in the preparation process and the post-preparation heat treatments performed to activate the materials. Commonly agglomerated iron species (iron oxides) are formed after high temperature heat treatment by the dislodging of iron initially from as framework species (tetrahedral coordination) or extra-framework iron ions/complexes. We have employed chemical vapour impregnation (CVI) to prepare highly dispersed isolated iron species</w:t>
      </w:r>
      <w:r w:rsidR="00A877A0">
        <w:rPr>
          <w:rFonts w:ascii="Times New Roman" w:hAnsi="Times New Roman" w:cs="Times New Roman"/>
          <w:sz w:val="24"/>
          <w:szCs w:val="24"/>
        </w:rPr>
        <w:t xml:space="preserve"> with the channels and cages of </w:t>
      </w:r>
      <w:r>
        <w:rPr>
          <w:rFonts w:ascii="Times New Roman" w:hAnsi="Times New Roman" w:cs="Times New Roman"/>
          <w:sz w:val="24"/>
          <w:szCs w:val="24"/>
        </w:rPr>
        <w:t>ZSM-5</w:t>
      </w:r>
      <w:r w:rsidR="00A877A0">
        <w:rPr>
          <w:rFonts w:ascii="Times New Roman" w:hAnsi="Times New Roman" w:cs="Times New Roman"/>
          <w:sz w:val="24"/>
          <w:szCs w:val="24"/>
        </w:rPr>
        <w:t xml:space="preserve">(30). These species </w:t>
      </w:r>
      <w:r>
        <w:rPr>
          <w:rFonts w:ascii="Times New Roman" w:hAnsi="Times New Roman" w:cs="Times New Roman"/>
          <w:sz w:val="24"/>
          <w:szCs w:val="24"/>
        </w:rPr>
        <w:t xml:space="preserve">primarily show octahedral coordination with a primary coordination sphere consisting solely of oxygen neighbours which is in contrast of all previous reports </w:t>
      </w:r>
      <w:r w:rsidR="00A877A0">
        <w:rPr>
          <w:rFonts w:ascii="Times New Roman" w:hAnsi="Times New Roman" w:cs="Times New Roman"/>
          <w:sz w:val="24"/>
          <w:szCs w:val="24"/>
        </w:rPr>
        <w:t>that</w:t>
      </w:r>
      <w:r>
        <w:rPr>
          <w:rFonts w:ascii="Times New Roman" w:hAnsi="Times New Roman" w:cs="Times New Roman"/>
          <w:sz w:val="24"/>
          <w:szCs w:val="24"/>
        </w:rPr>
        <w:t xml:space="preserve"> postulate iron/aluminium and oxygen in the primary coordination sphere. We consider our iron species to be located at cationic exchange sites in the material but not formally linked to the framework, </w:t>
      </w:r>
      <w:r w:rsidR="00A877A0">
        <w:rPr>
          <w:rFonts w:ascii="Times New Roman" w:hAnsi="Times New Roman" w:cs="Times New Roman"/>
          <w:sz w:val="24"/>
          <w:szCs w:val="24"/>
        </w:rPr>
        <w:t>which is a major deviation from conventional active site models</w:t>
      </w:r>
      <w:r>
        <w:rPr>
          <w:rFonts w:ascii="Times New Roman" w:hAnsi="Times New Roman" w:cs="Times New Roman"/>
          <w:sz w:val="24"/>
          <w:szCs w:val="24"/>
        </w:rPr>
        <w:t>. Our prepared catalysts</w:t>
      </w:r>
      <w:r w:rsidR="00A877A0">
        <w:rPr>
          <w:rFonts w:ascii="Times New Roman" w:hAnsi="Times New Roman" w:cs="Times New Roman"/>
          <w:sz w:val="24"/>
          <w:szCs w:val="24"/>
        </w:rPr>
        <w:t xml:space="preserve"> (heat treated under reducing atmospheres)</w:t>
      </w:r>
      <w:r>
        <w:rPr>
          <w:rFonts w:ascii="Times New Roman" w:hAnsi="Times New Roman" w:cs="Times New Roman"/>
          <w:sz w:val="24"/>
          <w:szCs w:val="24"/>
        </w:rPr>
        <w:t xml:space="preserve"> show high selectivity towards methanol and ethanol formation from methane and ethane respectively using hydrogen peroxide as the oxidant under mild </w:t>
      </w:r>
      <w:r w:rsidR="00A877A0">
        <w:rPr>
          <w:rFonts w:ascii="Times New Roman" w:hAnsi="Times New Roman" w:cs="Times New Roman"/>
          <w:sz w:val="24"/>
          <w:szCs w:val="24"/>
        </w:rPr>
        <w:t xml:space="preserve">conditions in contrast to the materials which are prepared by traditional methods or heat treated in air. We link this important observation to formation of the isolated iron species in the materials. We will show that the materials are reusable and achieve direct conversion of ethane to ethanol, unlike or previously proposed mechanisms (for air treated materials) which show that the alcohol product is derived from a </w:t>
      </w:r>
      <w:proofErr w:type="spellStart"/>
      <w:r w:rsidR="00A877A0">
        <w:rPr>
          <w:rFonts w:ascii="Times New Roman" w:hAnsi="Times New Roman" w:cs="Times New Roman"/>
          <w:sz w:val="24"/>
          <w:szCs w:val="24"/>
        </w:rPr>
        <w:t>hydroperoxy</w:t>
      </w:r>
      <w:proofErr w:type="spellEnd"/>
      <w:r w:rsidR="00A877A0">
        <w:rPr>
          <w:rFonts w:ascii="Times New Roman" w:hAnsi="Times New Roman" w:cs="Times New Roman"/>
          <w:sz w:val="24"/>
          <w:szCs w:val="24"/>
        </w:rPr>
        <w:t xml:space="preserve"> intermediate in the reaction.</w:t>
      </w:r>
      <w:bookmarkStart w:id="0" w:name="_GoBack"/>
      <w:bookmarkEnd w:id="0"/>
    </w:p>
    <w:sectPr w:rsidR="00F332D2" w:rsidRPr="00F332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C8B"/>
    <w:rsid w:val="00005A8C"/>
    <w:rsid w:val="000112B6"/>
    <w:rsid w:val="00023A3A"/>
    <w:rsid w:val="008E758A"/>
    <w:rsid w:val="00A877A0"/>
    <w:rsid w:val="00B57B1A"/>
    <w:rsid w:val="00B84C8B"/>
    <w:rsid w:val="00BF3D2E"/>
    <w:rsid w:val="00E3720D"/>
    <w:rsid w:val="00F263BC"/>
    <w:rsid w:val="00F332D2"/>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T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75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T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75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Forde</dc:creator>
  <cp:lastModifiedBy>Michael Forde</cp:lastModifiedBy>
  <cp:revision>2</cp:revision>
  <dcterms:created xsi:type="dcterms:W3CDTF">2014-05-12T21:39:00Z</dcterms:created>
  <dcterms:modified xsi:type="dcterms:W3CDTF">2014-05-12T21:39:00Z</dcterms:modified>
</cp:coreProperties>
</file>