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978" w:rsidRDefault="00114978" w:rsidP="00114978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Sequential Infiltration Synthesis into Native –OH containing Block Copolymer</w:t>
      </w:r>
    </w:p>
    <w:p w:rsidR="00114978" w:rsidRPr="00246929" w:rsidRDefault="00114978" w:rsidP="0011497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Caleb Breaux</w:t>
      </w:r>
      <w:r w:rsidR="000514A3">
        <w:rPr>
          <w:rFonts w:ascii="Times New Roman" w:hAnsi="Times New Roman" w:cs="Times New Roman"/>
          <w:sz w:val="28"/>
          <w:szCs w:val="28"/>
        </w:rPr>
        <w:t xml:space="preserve">, Richard Lawson, Peter </w:t>
      </w:r>
      <w:proofErr w:type="spellStart"/>
      <w:r w:rsidR="000514A3">
        <w:rPr>
          <w:rFonts w:ascii="Times New Roman" w:hAnsi="Times New Roman" w:cs="Times New Roman"/>
          <w:sz w:val="28"/>
          <w:szCs w:val="28"/>
        </w:rPr>
        <w:t>Ludovice</w:t>
      </w:r>
      <w:proofErr w:type="spellEnd"/>
      <w:r w:rsidR="000514A3">
        <w:rPr>
          <w:rFonts w:ascii="Times New Roman" w:hAnsi="Times New Roman" w:cs="Times New Roman"/>
          <w:sz w:val="28"/>
          <w:szCs w:val="28"/>
        </w:rPr>
        <w:t>, Clifford Henderson</w:t>
      </w:r>
      <w:r>
        <w:rPr>
          <w:rFonts w:ascii="Times New Roman" w:hAnsi="Times New Roman" w:cs="Times New Roman"/>
          <w:sz w:val="28"/>
          <w:szCs w:val="28"/>
        </w:rPr>
        <w:br/>
      </w:r>
      <w:r>
        <w:t>cbreaux6@gatech.edu</w:t>
      </w:r>
      <w:hyperlink r:id="rId4" w:history="1"/>
      <w:bookmarkStart w:id="0" w:name="_GoBack"/>
      <w:bookmarkEnd w:id="0"/>
    </w:p>
    <w:p w:rsidR="00114978" w:rsidRDefault="00114978" w:rsidP="0011497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School of Chemical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Biomolecular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Engineering</w:t>
      </w:r>
      <w:r>
        <w:rPr>
          <w:rFonts w:ascii="Times New Roman" w:hAnsi="Times New Roman" w:cs="Times New Roman"/>
          <w:sz w:val="24"/>
          <w:szCs w:val="24"/>
        </w:rPr>
        <w:br/>
        <w:t>Georgia Institute of Technology, Atlanta, GA</w:t>
      </w:r>
    </w:p>
    <w:p w:rsidR="00114978" w:rsidRDefault="00114978" w:rsidP="0011497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4978" w:rsidRPr="00114978" w:rsidRDefault="00114978" w:rsidP="0011497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4978">
        <w:rPr>
          <w:rFonts w:ascii="Times New Roman" w:hAnsi="Times New Roman" w:cs="Times New Roman"/>
          <w:sz w:val="24"/>
          <w:szCs w:val="24"/>
        </w:rPr>
        <w:t>Microphase</w:t>
      </w:r>
      <w:proofErr w:type="spellEnd"/>
      <w:r w:rsidRPr="00114978">
        <w:rPr>
          <w:rFonts w:ascii="Times New Roman" w:hAnsi="Times New Roman" w:cs="Times New Roman"/>
          <w:sz w:val="24"/>
          <w:szCs w:val="24"/>
        </w:rPr>
        <w:t xml:space="preserve"> separation of block copolymers into structures with characteristic length scales on the order of 10 nm is a promising alternative to conventional lithography. </w:t>
      </w:r>
      <w:r w:rsidR="000C42AE">
        <w:rPr>
          <w:rFonts w:ascii="Times New Roman" w:hAnsi="Times New Roman" w:cs="Times New Roman"/>
          <w:sz w:val="24"/>
          <w:szCs w:val="24"/>
        </w:rPr>
        <w:t>After aligning a</w:t>
      </w:r>
      <w:r w:rsidRPr="00114978">
        <w:rPr>
          <w:rFonts w:ascii="Times New Roman" w:hAnsi="Times New Roman" w:cs="Times New Roman"/>
          <w:sz w:val="24"/>
          <w:szCs w:val="24"/>
        </w:rPr>
        <w:t xml:space="preserve"> block copolymer</w:t>
      </w:r>
      <w:r w:rsidR="000C42AE">
        <w:rPr>
          <w:rFonts w:ascii="Times New Roman" w:hAnsi="Times New Roman" w:cs="Times New Roman"/>
          <w:sz w:val="24"/>
          <w:szCs w:val="24"/>
        </w:rPr>
        <w:t xml:space="preserve"> to a pre-patterned </w:t>
      </w:r>
      <w:proofErr w:type="spellStart"/>
      <w:r w:rsidR="000C42AE">
        <w:rPr>
          <w:rFonts w:ascii="Times New Roman" w:hAnsi="Times New Roman" w:cs="Times New Roman"/>
          <w:sz w:val="24"/>
          <w:szCs w:val="24"/>
        </w:rPr>
        <w:t>underlayer</w:t>
      </w:r>
      <w:proofErr w:type="spellEnd"/>
      <w:r w:rsidR="000C42AE">
        <w:rPr>
          <w:rFonts w:ascii="Times New Roman" w:hAnsi="Times New Roman" w:cs="Times New Roman"/>
          <w:sz w:val="24"/>
          <w:szCs w:val="24"/>
        </w:rPr>
        <w:t>, one block of the copolymer must be removed, typically through an etch step. However, i</w:t>
      </w:r>
      <w:r w:rsidRPr="00114978">
        <w:rPr>
          <w:rFonts w:ascii="Times New Roman" w:hAnsi="Times New Roman" w:cs="Times New Roman"/>
          <w:sz w:val="24"/>
          <w:szCs w:val="24"/>
        </w:rPr>
        <w:t xml:space="preserve">f the etch resistance between the two blocks are similar, it can be difficult to retain the </w:t>
      </w:r>
      <w:r w:rsidR="000C42AE">
        <w:rPr>
          <w:rFonts w:ascii="Times New Roman" w:hAnsi="Times New Roman" w:cs="Times New Roman"/>
          <w:sz w:val="24"/>
          <w:szCs w:val="24"/>
        </w:rPr>
        <w:t xml:space="preserve">phase separated </w:t>
      </w:r>
      <w:r w:rsidRPr="00114978">
        <w:rPr>
          <w:rFonts w:ascii="Times New Roman" w:hAnsi="Times New Roman" w:cs="Times New Roman"/>
          <w:sz w:val="24"/>
          <w:szCs w:val="24"/>
        </w:rPr>
        <w:t>pattern. Sequential Infiltration Synthesis (SIS) offers a route by wh</w:t>
      </w:r>
      <w:r w:rsidR="000C42AE">
        <w:rPr>
          <w:rFonts w:ascii="Times New Roman" w:hAnsi="Times New Roman" w:cs="Times New Roman"/>
          <w:sz w:val="24"/>
          <w:szCs w:val="24"/>
        </w:rPr>
        <w:t>ich the etch resistance of one block may be increased by the infiltration of</w:t>
      </w:r>
      <w:r w:rsidRPr="00114978">
        <w:rPr>
          <w:rFonts w:ascii="Times New Roman" w:hAnsi="Times New Roman" w:cs="Times New Roman"/>
          <w:sz w:val="24"/>
          <w:szCs w:val="24"/>
        </w:rPr>
        <w:t xml:space="preserve"> organometallic</w:t>
      </w:r>
      <w:r w:rsidR="000C42AE">
        <w:rPr>
          <w:rFonts w:ascii="Times New Roman" w:hAnsi="Times New Roman" w:cs="Times New Roman"/>
          <w:sz w:val="24"/>
          <w:szCs w:val="24"/>
        </w:rPr>
        <w:t xml:space="preserve"> into one block</w:t>
      </w:r>
      <w:r w:rsidRPr="00114978">
        <w:rPr>
          <w:rFonts w:ascii="Times New Roman" w:hAnsi="Times New Roman" w:cs="Times New Roman"/>
          <w:sz w:val="24"/>
          <w:szCs w:val="24"/>
        </w:rPr>
        <w:t xml:space="preserve">. Extensive study of SIS has been done regarding PS-b-PMMA due to its ease of phase separation via thermal annealing, and because the PMMA block’s carbonyl moieties readily act as sites for SIS of Al using the </w:t>
      </w:r>
      <w:proofErr w:type="gramStart"/>
      <w:r w:rsidRPr="00114978">
        <w:rPr>
          <w:rFonts w:ascii="Times New Roman" w:hAnsi="Times New Roman" w:cs="Times New Roman"/>
          <w:sz w:val="24"/>
          <w:szCs w:val="24"/>
        </w:rPr>
        <w:t>precursors</w:t>
      </w:r>
      <w:proofErr w:type="gramEnd"/>
      <w:r w:rsidRPr="001149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4978">
        <w:rPr>
          <w:rFonts w:ascii="Times New Roman" w:hAnsi="Times New Roman" w:cs="Times New Roman"/>
          <w:sz w:val="24"/>
          <w:szCs w:val="24"/>
        </w:rPr>
        <w:t>trimethyl</w:t>
      </w:r>
      <w:proofErr w:type="spellEnd"/>
      <w:r w:rsidRPr="00114978">
        <w:rPr>
          <w:rFonts w:ascii="Times New Roman" w:hAnsi="Times New Roman" w:cs="Times New Roman"/>
          <w:sz w:val="24"/>
          <w:szCs w:val="24"/>
        </w:rPr>
        <w:t xml:space="preserve">-aluminum (TMA) and water. For the SIS of other metals (i.e. Ti, W, Zn), a pretreatment of one cycle of TMA/Water is needed for the PMMA domains to have the –OH groups </w:t>
      </w:r>
      <w:r w:rsidR="000C42AE">
        <w:rPr>
          <w:rFonts w:ascii="Times New Roman" w:hAnsi="Times New Roman" w:cs="Times New Roman"/>
          <w:sz w:val="24"/>
          <w:szCs w:val="24"/>
        </w:rPr>
        <w:t>for their growth. Here, a high χ</w:t>
      </w:r>
      <w:r w:rsidRPr="00114978">
        <w:rPr>
          <w:rFonts w:ascii="Times New Roman" w:hAnsi="Times New Roman" w:cs="Times New Roman"/>
          <w:sz w:val="24"/>
          <w:szCs w:val="24"/>
        </w:rPr>
        <w:t>-block copolymer (PS-b-PHOST) with a domain that has native –OH groups is used in SIS to form perpendicular and parallel morphologies.</w:t>
      </w:r>
    </w:p>
    <w:sectPr w:rsidR="00114978" w:rsidRPr="001149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25A"/>
    <w:rsid w:val="00002DC6"/>
    <w:rsid w:val="00023942"/>
    <w:rsid w:val="00030FA5"/>
    <w:rsid w:val="00032C87"/>
    <w:rsid w:val="000400E8"/>
    <w:rsid w:val="00040EAC"/>
    <w:rsid w:val="00047029"/>
    <w:rsid w:val="000514A3"/>
    <w:rsid w:val="000524F6"/>
    <w:rsid w:val="00081469"/>
    <w:rsid w:val="00082987"/>
    <w:rsid w:val="0008410D"/>
    <w:rsid w:val="000A4A1A"/>
    <w:rsid w:val="000A4C68"/>
    <w:rsid w:val="000A6A6F"/>
    <w:rsid w:val="000C42AE"/>
    <w:rsid w:val="000C4EE8"/>
    <w:rsid w:val="000C708D"/>
    <w:rsid w:val="000E3B44"/>
    <w:rsid w:val="000E5449"/>
    <w:rsid w:val="00107463"/>
    <w:rsid w:val="00107F9C"/>
    <w:rsid w:val="0011284C"/>
    <w:rsid w:val="00114978"/>
    <w:rsid w:val="00127B37"/>
    <w:rsid w:val="00131999"/>
    <w:rsid w:val="00136635"/>
    <w:rsid w:val="0014760E"/>
    <w:rsid w:val="001527F0"/>
    <w:rsid w:val="00153D14"/>
    <w:rsid w:val="00156D13"/>
    <w:rsid w:val="001623F5"/>
    <w:rsid w:val="00162E0D"/>
    <w:rsid w:val="001642A8"/>
    <w:rsid w:val="0017006E"/>
    <w:rsid w:val="001714D3"/>
    <w:rsid w:val="00171C4C"/>
    <w:rsid w:val="001771E9"/>
    <w:rsid w:val="001820D4"/>
    <w:rsid w:val="00187EA4"/>
    <w:rsid w:val="001A0A33"/>
    <w:rsid w:val="001A21DD"/>
    <w:rsid w:val="001A625F"/>
    <w:rsid w:val="0020538A"/>
    <w:rsid w:val="0021030C"/>
    <w:rsid w:val="00220A6C"/>
    <w:rsid w:val="0023407A"/>
    <w:rsid w:val="00236BC7"/>
    <w:rsid w:val="002525E5"/>
    <w:rsid w:val="002572E8"/>
    <w:rsid w:val="00283B96"/>
    <w:rsid w:val="002A5E95"/>
    <w:rsid w:val="002B2C1A"/>
    <w:rsid w:val="002B43F6"/>
    <w:rsid w:val="002B66D1"/>
    <w:rsid w:val="002D31D9"/>
    <w:rsid w:val="002E2303"/>
    <w:rsid w:val="002E3514"/>
    <w:rsid w:val="002E58A8"/>
    <w:rsid w:val="002F11D6"/>
    <w:rsid w:val="00311C43"/>
    <w:rsid w:val="003172F2"/>
    <w:rsid w:val="00331838"/>
    <w:rsid w:val="00341B44"/>
    <w:rsid w:val="003633F4"/>
    <w:rsid w:val="003874A6"/>
    <w:rsid w:val="003C15DA"/>
    <w:rsid w:val="003D0D70"/>
    <w:rsid w:val="003F0AC4"/>
    <w:rsid w:val="003F69A8"/>
    <w:rsid w:val="00411CFB"/>
    <w:rsid w:val="00426CF4"/>
    <w:rsid w:val="004931EF"/>
    <w:rsid w:val="004C0BD1"/>
    <w:rsid w:val="004C2E55"/>
    <w:rsid w:val="004E33FE"/>
    <w:rsid w:val="00501664"/>
    <w:rsid w:val="0051215A"/>
    <w:rsid w:val="00520159"/>
    <w:rsid w:val="00521EF0"/>
    <w:rsid w:val="005274F5"/>
    <w:rsid w:val="005306FC"/>
    <w:rsid w:val="00553290"/>
    <w:rsid w:val="00572104"/>
    <w:rsid w:val="00577422"/>
    <w:rsid w:val="0058078B"/>
    <w:rsid w:val="00593457"/>
    <w:rsid w:val="00594CCD"/>
    <w:rsid w:val="005963BE"/>
    <w:rsid w:val="005B3FF7"/>
    <w:rsid w:val="005C0FB3"/>
    <w:rsid w:val="005C7F3E"/>
    <w:rsid w:val="005E398A"/>
    <w:rsid w:val="005E4181"/>
    <w:rsid w:val="005E596E"/>
    <w:rsid w:val="00607D6F"/>
    <w:rsid w:val="00611C3E"/>
    <w:rsid w:val="0061725A"/>
    <w:rsid w:val="0062173B"/>
    <w:rsid w:val="0065425E"/>
    <w:rsid w:val="006675F9"/>
    <w:rsid w:val="00671A38"/>
    <w:rsid w:val="0067337D"/>
    <w:rsid w:val="00675A7E"/>
    <w:rsid w:val="00676C93"/>
    <w:rsid w:val="006836B0"/>
    <w:rsid w:val="006A16D5"/>
    <w:rsid w:val="006A5375"/>
    <w:rsid w:val="006A668E"/>
    <w:rsid w:val="006A7E66"/>
    <w:rsid w:val="006B6DDE"/>
    <w:rsid w:val="006D5C71"/>
    <w:rsid w:val="006F3D6E"/>
    <w:rsid w:val="00721B26"/>
    <w:rsid w:val="00726E80"/>
    <w:rsid w:val="00735499"/>
    <w:rsid w:val="0073781B"/>
    <w:rsid w:val="00760075"/>
    <w:rsid w:val="007610EE"/>
    <w:rsid w:val="0076575E"/>
    <w:rsid w:val="007756D2"/>
    <w:rsid w:val="007873DC"/>
    <w:rsid w:val="007949E5"/>
    <w:rsid w:val="007A2844"/>
    <w:rsid w:val="007A44CC"/>
    <w:rsid w:val="007A52B3"/>
    <w:rsid w:val="007C278E"/>
    <w:rsid w:val="007D6657"/>
    <w:rsid w:val="007E0AE4"/>
    <w:rsid w:val="007F693E"/>
    <w:rsid w:val="008231F4"/>
    <w:rsid w:val="00826ADF"/>
    <w:rsid w:val="00857D3E"/>
    <w:rsid w:val="008662A0"/>
    <w:rsid w:val="00872A4D"/>
    <w:rsid w:val="00876EBB"/>
    <w:rsid w:val="00884A1B"/>
    <w:rsid w:val="008A0544"/>
    <w:rsid w:val="008A155A"/>
    <w:rsid w:val="008A2B92"/>
    <w:rsid w:val="008B3613"/>
    <w:rsid w:val="008E0C32"/>
    <w:rsid w:val="008E0F48"/>
    <w:rsid w:val="008E7ADD"/>
    <w:rsid w:val="008F17F3"/>
    <w:rsid w:val="008F38CF"/>
    <w:rsid w:val="008F4955"/>
    <w:rsid w:val="008F6FFC"/>
    <w:rsid w:val="00905059"/>
    <w:rsid w:val="009246BD"/>
    <w:rsid w:val="0093480D"/>
    <w:rsid w:val="00936144"/>
    <w:rsid w:val="009431E5"/>
    <w:rsid w:val="00954253"/>
    <w:rsid w:val="0095597D"/>
    <w:rsid w:val="0096079C"/>
    <w:rsid w:val="009877B3"/>
    <w:rsid w:val="00996658"/>
    <w:rsid w:val="009B4645"/>
    <w:rsid w:val="009C2004"/>
    <w:rsid w:val="009C5E65"/>
    <w:rsid w:val="009D29D0"/>
    <w:rsid w:val="009D4F3D"/>
    <w:rsid w:val="009E3837"/>
    <w:rsid w:val="009E7F10"/>
    <w:rsid w:val="009F4927"/>
    <w:rsid w:val="00A01235"/>
    <w:rsid w:val="00A272F1"/>
    <w:rsid w:val="00A27C2A"/>
    <w:rsid w:val="00A500C8"/>
    <w:rsid w:val="00A5250B"/>
    <w:rsid w:val="00A74A00"/>
    <w:rsid w:val="00A86161"/>
    <w:rsid w:val="00A8731F"/>
    <w:rsid w:val="00A91C66"/>
    <w:rsid w:val="00AB733D"/>
    <w:rsid w:val="00AC19A0"/>
    <w:rsid w:val="00AC2E74"/>
    <w:rsid w:val="00AC7FF5"/>
    <w:rsid w:val="00AF65E0"/>
    <w:rsid w:val="00B0217C"/>
    <w:rsid w:val="00B218F0"/>
    <w:rsid w:val="00B2368D"/>
    <w:rsid w:val="00B4128A"/>
    <w:rsid w:val="00B47D9F"/>
    <w:rsid w:val="00B514A8"/>
    <w:rsid w:val="00B52283"/>
    <w:rsid w:val="00B85DC7"/>
    <w:rsid w:val="00BA5F1C"/>
    <w:rsid w:val="00BB1F6B"/>
    <w:rsid w:val="00BC24CB"/>
    <w:rsid w:val="00BC30F9"/>
    <w:rsid w:val="00BC371E"/>
    <w:rsid w:val="00BC4EA6"/>
    <w:rsid w:val="00BD296F"/>
    <w:rsid w:val="00BE30F9"/>
    <w:rsid w:val="00C04D21"/>
    <w:rsid w:val="00C0786D"/>
    <w:rsid w:val="00C10B6F"/>
    <w:rsid w:val="00C25F8B"/>
    <w:rsid w:val="00C271DD"/>
    <w:rsid w:val="00C35EE0"/>
    <w:rsid w:val="00C43E43"/>
    <w:rsid w:val="00C6415E"/>
    <w:rsid w:val="00C95572"/>
    <w:rsid w:val="00C97C37"/>
    <w:rsid w:val="00CB4153"/>
    <w:rsid w:val="00CB79A3"/>
    <w:rsid w:val="00CD5010"/>
    <w:rsid w:val="00CE1B42"/>
    <w:rsid w:val="00CE69D6"/>
    <w:rsid w:val="00D20FF5"/>
    <w:rsid w:val="00D35420"/>
    <w:rsid w:val="00D40E99"/>
    <w:rsid w:val="00D40EBB"/>
    <w:rsid w:val="00D422F8"/>
    <w:rsid w:val="00D464F8"/>
    <w:rsid w:val="00D75BA0"/>
    <w:rsid w:val="00D84D0B"/>
    <w:rsid w:val="00D91516"/>
    <w:rsid w:val="00D93C1E"/>
    <w:rsid w:val="00DA5BA8"/>
    <w:rsid w:val="00DA5DD5"/>
    <w:rsid w:val="00DB0492"/>
    <w:rsid w:val="00DB3454"/>
    <w:rsid w:val="00DC538F"/>
    <w:rsid w:val="00DE02AF"/>
    <w:rsid w:val="00DE0FE5"/>
    <w:rsid w:val="00DE5625"/>
    <w:rsid w:val="00DF71B9"/>
    <w:rsid w:val="00DF7711"/>
    <w:rsid w:val="00E0455A"/>
    <w:rsid w:val="00E05971"/>
    <w:rsid w:val="00E06F64"/>
    <w:rsid w:val="00E10E7D"/>
    <w:rsid w:val="00E1137E"/>
    <w:rsid w:val="00E11A57"/>
    <w:rsid w:val="00E1226D"/>
    <w:rsid w:val="00E32675"/>
    <w:rsid w:val="00E535FF"/>
    <w:rsid w:val="00E577EB"/>
    <w:rsid w:val="00E77C4B"/>
    <w:rsid w:val="00E81246"/>
    <w:rsid w:val="00E90BF9"/>
    <w:rsid w:val="00EA48C2"/>
    <w:rsid w:val="00EA5F82"/>
    <w:rsid w:val="00EB410F"/>
    <w:rsid w:val="00EE5E38"/>
    <w:rsid w:val="00EF28D6"/>
    <w:rsid w:val="00EF4432"/>
    <w:rsid w:val="00F0357E"/>
    <w:rsid w:val="00F10722"/>
    <w:rsid w:val="00F15976"/>
    <w:rsid w:val="00F17C8A"/>
    <w:rsid w:val="00F256F5"/>
    <w:rsid w:val="00F316D4"/>
    <w:rsid w:val="00F355A7"/>
    <w:rsid w:val="00F82D95"/>
    <w:rsid w:val="00F86F94"/>
    <w:rsid w:val="00FD2FA2"/>
    <w:rsid w:val="00FF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D7F496-6FF6-439E-914A-9DF0C6353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497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72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en.Nation@gatech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Caleb Breaux</dc:creator>
  <cp:keywords/>
  <dc:description/>
  <cp:lastModifiedBy>Caleb Breaux</cp:lastModifiedBy>
  <cp:revision>3</cp:revision>
  <dcterms:created xsi:type="dcterms:W3CDTF">2014-05-13T04:21:00Z</dcterms:created>
  <dcterms:modified xsi:type="dcterms:W3CDTF">2014-05-13T14:53:00Z</dcterms:modified>
</cp:coreProperties>
</file>