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7E4F" w:rsidRDefault="00114598" w:rsidP="00A46AC4">
      <w:pPr>
        <w:spacing w:line="480" w:lineRule="auto"/>
      </w:pPr>
      <w:bookmarkStart w:id="0" w:name="_GoBack"/>
      <w:bookmarkEnd w:id="0"/>
      <w:r>
        <w:tab/>
      </w:r>
      <w:r w:rsidR="0039084B">
        <w:t>The quest for new polymers with specialized properties surges onward to fill the inherent i</w:t>
      </w:r>
      <w:r w:rsidR="006C13AB">
        <w:t>ndustr</w:t>
      </w:r>
      <w:r w:rsidR="0039084B">
        <w:t>ial demand for</w:t>
      </w:r>
      <w:r w:rsidR="009C6656">
        <w:t xml:space="preserve"> materials with novel applications.</w:t>
      </w:r>
      <w:r w:rsidR="003E0B05">
        <w:t xml:space="preserve"> </w:t>
      </w:r>
      <w:r w:rsidR="006C13AB">
        <w:t xml:space="preserve"> </w:t>
      </w:r>
      <w:r w:rsidR="0020096F">
        <w:t>The combinatorial approach</w:t>
      </w:r>
      <w:r w:rsidR="0039084B">
        <w:t xml:space="preserve"> of</w:t>
      </w:r>
      <w:r w:rsidR="0020096F">
        <w:t xml:space="preserve"> experimentally synthesizing and characterizing</w:t>
      </w:r>
      <w:r w:rsidR="00E02866">
        <w:t xml:space="preserve"> new polymers becomes increasingly</w:t>
      </w:r>
      <w:r w:rsidR="0020096F">
        <w:t xml:space="preserve"> expensive and time consuming</w:t>
      </w:r>
      <w:r w:rsidR="00E02866">
        <w:t xml:space="preserve"> for any</w:t>
      </w:r>
      <w:r w:rsidR="0039084B">
        <w:t xml:space="preserve"> project requiring an appreciable library</w:t>
      </w:r>
      <w:r w:rsidR="00902B73">
        <w:t xml:space="preserve"> of polymer systems</w:t>
      </w:r>
      <w:r w:rsidR="0020096F">
        <w:t>.</w:t>
      </w:r>
      <w:r w:rsidR="003E0B05">
        <w:t xml:space="preserve"> </w:t>
      </w:r>
      <w:r w:rsidR="002A67E2">
        <w:t xml:space="preserve"> </w:t>
      </w:r>
      <w:r w:rsidR="00080BF3">
        <w:t>However, molecular modeling can provide insights into the relationship between the structure and pr</w:t>
      </w:r>
      <w:r w:rsidR="00696DA6">
        <w:t xml:space="preserve">operties of </w:t>
      </w:r>
      <w:r w:rsidR="00CD7A5D">
        <w:t>polymeric systems</w:t>
      </w:r>
      <w:r w:rsidR="00696DA6">
        <w:t>, issuing</w:t>
      </w:r>
      <w:r w:rsidR="00080BF3">
        <w:t xml:space="preserve"> guidance for </w:t>
      </w:r>
      <w:r w:rsidR="00EF04D4">
        <w:t>further investigation</w:t>
      </w:r>
      <w:r w:rsidR="00080BF3">
        <w:t>.</w:t>
      </w:r>
      <w:r w:rsidR="003E0B05">
        <w:t xml:space="preserve"> </w:t>
      </w:r>
      <w:r w:rsidR="00080BF3">
        <w:t xml:space="preserve"> </w:t>
      </w:r>
      <w:r w:rsidR="00902B73">
        <w:t>Such an approach</w:t>
      </w:r>
      <w:r w:rsidR="00CD7A5D">
        <w:t xml:space="preserve">, for example, </w:t>
      </w:r>
      <w:r w:rsidR="00902B73">
        <w:t xml:space="preserve">can be used to design </w:t>
      </w:r>
      <w:proofErr w:type="spellStart"/>
      <w:r w:rsidR="00CD7A5D">
        <w:t>polyacrylate</w:t>
      </w:r>
      <w:proofErr w:type="spellEnd"/>
      <w:r w:rsidR="00CD7A5D">
        <w:t xml:space="preserve"> copolymer </w:t>
      </w:r>
      <w:r w:rsidR="00902B73">
        <w:t>membranes for efficient separation of alcohol-water mixtures for biofuels production</w:t>
      </w:r>
      <w:r w:rsidR="00B87E4F">
        <w:t>.</w:t>
      </w:r>
      <w:r w:rsidR="00124A1F">
        <w:t xml:space="preserve"> </w:t>
      </w:r>
      <w:r w:rsidR="003E0B05">
        <w:t xml:space="preserve"> </w:t>
      </w:r>
      <w:r w:rsidR="00A37043">
        <w:t>Previously,</w:t>
      </w:r>
      <w:r w:rsidR="00B87E4F">
        <w:t xml:space="preserve"> </w:t>
      </w:r>
      <w:r w:rsidR="00902B73">
        <w:t xml:space="preserve">molecular models of </w:t>
      </w:r>
      <w:r w:rsidR="00B87E4F">
        <w:t>linear</w:t>
      </w:r>
      <w:r w:rsidR="00A37043">
        <w:t xml:space="preserve"> </w:t>
      </w:r>
      <w:r w:rsidR="00902B73">
        <w:t>chain</w:t>
      </w:r>
      <w:r w:rsidR="001E3996">
        <w:t>s</w:t>
      </w:r>
      <w:r w:rsidR="00902B73">
        <w:t xml:space="preserve"> </w:t>
      </w:r>
      <w:r w:rsidR="00B87E4F">
        <w:t xml:space="preserve">and fully cured cross-linked </w:t>
      </w:r>
      <w:r w:rsidR="00902B73">
        <w:t xml:space="preserve">epoxy </w:t>
      </w:r>
      <w:r w:rsidR="00A37043">
        <w:t xml:space="preserve">have been created </w:t>
      </w:r>
      <w:r w:rsidR="00B87E4F">
        <w:t>through polymerizing a mixture of monomers</w:t>
      </w:r>
      <w:r w:rsidR="00902B73">
        <w:t xml:space="preserve"> in simulations</w:t>
      </w:r>
      <w:r w:rsidR="00B87E4F">
        <w:t>.</w:t>
      </w:r>
      <w:r w:rsidR="003E0B05">
        <w:t xml:space="preserve"> </w:t>
      </w:r>
      <w:r w:rsidR="001E3996">
        <w:t xml:space="preserve"> </w:t>
      </w:r>
      <w:r w:rsidR="00902B73">
        <w:t>For copolymer systems of interest here, however, each type of reacting monomer pair has</w:t>
      </w:r>
      <w:r w:rsidR="003E0B05">
        <w:t xml:space="preserve"> a</w:t>
      </w:r>
      <w:r w:rsidR="00902B73">
        <w:t xml:space="preserve"> different reaction probability, thus rendering usage of simple polymerization algorithms based on uniform reaction probabilities </w:t>
      </w:r>
      <w:r w:rsidR="001C642F">
        <w:t>inappropriate</w:t>
      </w:r>
      <w:r w:rsidR="00902B73">
        <w:t xml:space="preserve">.  </w:t>
      </w:r>
      <w:r w:rsidR="00CF1AC1">
        <w:t xml:space="preserve">The long term goal of this work is to create a general algorithm that accounts for specific </w:t>
      </w:r>
      <w:r w:rsidR="00CD7A5D">
        <w:t xml:space="preserve">chemical reactivity </w:t>
      </w:r>
      <w:r w:rsidR="00CF1AC1">
        <w:t>considerations while preparing model structures of amorphous polymers.</w:t>
      </w:r>
    </w:p>
    <w:p w:rsidR="00EF5DD4" w:rsidRDefault="00B87E4F" w:rsidP="00A46AC4">
      <w:pPr>
        <w:spacing w:line="480" w:lineRule="auto"/>
      </w:pPr>
      <w:r>
        <w:tab/>
      </w:r>
      <w:r w:rsidR="00902B73">
        <w:t>The process of forming a model polymer structure is accomplished</w:t>
      </w:r>
      <w:r w:rsidR="00696DA6">
        <w:t xml:space="preserve"> in</w:t>
      </w:r>
      <w:r w:rsidR="000873CD">
        <w:t xml:space="preserve"> three stages: mixing </w:t>
      </w:r>
      <w:r w:rsidR="003E0B05">
        <w:t>specified ratios</w:t>
      </w:r>
      <w:r w:rsidR="000873CD">
        <w:t xml:space="preserve"> of the monomers, </w:t>
      </w:r>
      <w:r w:rsidR="009D337A">
        <w:t>creating new bonds</w:t>
      </w:r>
      <w:r w:rsidR="00902B73">
        <w:t xml:space="preserve"> between potentially reacting monomer pairs</w:t>
      </w:r>
      <w:r w:rsidR="009D337A">
        <w:t>, and relaxing the</w:t>
      </w:r>
      <w:r w:rsidR="00B9358B">
        <w:t xml:space="preserve"> resulting</w:t>
      </w:r>
      <w:r w:rsidR="009D337A">
        <w:t xml:space="preserve"> </w:t>
      </w:r>
      <w:r w:rsidR="00902B73">
        <w:t xml:space="preserve">model structure to relieve the strain generated </w:t>
      </w:r>
      <w:r w:rsidR="00B9358B">
        <w:t>during bond creation</w:t>
      </w:r>
      <w:r w:rsidR="009D337A">
        <w:t>.</w:t>
      </w:r>
      <w:r w:rsidR="00A836E6">
        <w:t xml:space="preserve"> </w:t>
      </w:r>
      <w:r w:rsidR="002A67E2">
        <w:t xml:space="preserve"> </w:t>
      </w:r>
      <w:r w:rsidR="000778A6">
        <w:t>Of these,</w:t>
      </w:r>
      <w:r w:rsidR="003E0B05">
        <w:t xml:space="preserve"> the process of</w:t>
      </w:r>
      <w:r w:rsidR="000778A6">
        <w:t xml:space="preserve"> bond formation</w:t>
      </w:r>
      <w:r w:rsidR="00B9358B">
        <w:t xml:space="preserve"> in</w:t>
      </w:r>
      <w:r w:rsidR="00B9358B" w:rsidRPr="00B9358B">
        <w:t xml:space="preserve"> </w:t>
      </w:r>
      <w:r w:rsidR="00B9358B">
        <w:t>the second step</w:t>
      </w:r>
      <w:r w:rsidR="000778A6">
        <w:t xml:space="preserve"> plays a crucial role in creating well relaxed model structures</w:t>
      </w:r>
      <w:r w:rsidR="00B9358B">
        <w:t>, as</w:t>
      </w:r>
      <w:r w:rsidR="000778A6">
        <w:t xml:space="preserve"> realistic structures</w:t>
      </w:r>
      <w:r w:rsidR="00CD7A5D">
        <w:t xml:space="preserve"> </w:t>
      </w:r>
      <w:r w:rsidR="000778A6">
        <w:t xml:space="preserve">are obtained </w:t>
      </w:r>
      <w:r w:rsidR="00CD7A5D">
        <w:t xml:space="preserve">only </w:t>
      </w:r>
      <w:r w:rsidR="000778A6">
        <w:t>by forming bonds between spatially close monomers</w:t>
      </w:r>
      <w:r w:rsidR="004E20FE">
        <w:t>.</w:t>
      </w:r>
      <w:r w:rsidR="00A836E6">
        <w:t xml:space="preserve"> </w:t>
      </w:r>
      <w:r w:rsidR="004E20FE">
        <w:t xml:space="preserve"> </w:t>
      </w:r>
      <w:r w:rsidR="00234AE5">
        <w:t xml:space="preserve">For an equilibrated </w:t>
      </w:r>
      <w:r w:rsidR="000778A6">
        <w:t xml:space="preserve">reaction </w:t>
      </w:r>
      <w:r w:rsidR="00234AE5">
        <w:t xml:space="preserve">mixture, the interatomic distance between </w:t>
      </w:r>
      <w:r w:rsidR="000778A6">
        <w:t xml:space="preserve">the </w:t>
      </w:r>
      <w:r w:rsidR="00234AE5">
        <w:t>reactive sites will be larger than the ideal bond length</w:t>
      </w:r>
      <w:r w:rsidR="000778A6">
        <w:t xml:space="preserve"> in all cases</w:t>
      </w:r>
      <w:r w:rsidR="00234AE5">
        <w:t>.</w:t>
      </w:r>
      <w:r w:rsidR="00A836E6">
        <w:t xml:space="preserve"> </w:t>
      </w:r>
      <w:r w:rsidR="003F59AC">
        <w:t xml:space="preserve"> </w:t>
      </w:r>
      <w:r w:rsidR="000778A6">
        <w:t>The energy and hence the strain in</w:t>
      </w:r>
      <w:r w:rsidR="00B9358B">
        <w:t xml:space="preserve"> a</w:t>
      </w:r>
      <w:r w:rsidR="000778A6">
        <w:t xml:space="preserve"> newly created model increases with an increase in the bond length.  </w:t>
      </w:r>
      <w:r w:rsidR="004E20FE">
        <w:t xml:space="preserve">To </w:t>
      </w:r>
      <w:r w:rsidR="003F59AC">
        <w:t>predict the</w:t>
      </w:r>
      <w:r w:rsidR="009931C6">
        <w:t xml:space="preserve"> </w:t>
      </w:r>
      <w:r w:rsidR="00492060">
        <w:t>lowest energy solution</w:t>
      </w:r>
      <w:r w:rsidR="003E0B05">
        <w:t>, i.e. polymerization sequence</w:t>
      </w:r>
      <w:r w:rsidR="00492060">
        <w:t>, an algorithm</w:t>
      </w:r>
      <w:r w:rsidR="009931C6">
        <w:t xml:space="preserve"> </w:t>
      </w:r>
      <w:r w:rsidR="000778A6">
        <w:t>based on the simulated annealing</w:t>
      </w:r>
      <w:r w:rsidR="003E0B05">
        <w:t xml:space="preserve"> optimization</w:t>
      </w:r>
      <w:r w:rsidR="000778A6">
        <w:t xml:space="preserve"> technique </w:t>
      </w:r>
      <w:r w:rsidR="00CD7A5D">
        <w:t xml:space="preserve">has been </w:t>
      </w:r>
      <w:r w:rsidR="009931C6">
        <w:t xml:space="preserve">developed </w:t>
      </w:r>
      <w:r w:rsidR="0061558B">
        <w:t>to minimize the total length of new bonds.</w:t>
      </w:r>
      <w:r w:rsidR="003F59AC">
        <w:t xml:space="preserve"> </w:t>
      </w:r>
      <w:r w:rsidR="000778A6">
        <w:t xml:space="preserve">In this </w:t>
      </w:r>
      <w:r w:rsidR="00D57B68">
        <w:t>s</w:t>
      </w:r>
      <w:r w:rsidR="003F59AC">
        <w:t xml:space="preserve">imulated annealing </w:t>
      </w:r>
      <w:r w:rsidR="000778A6">
        <w:t>approach</w:t>
      </w:r>
      <w:r w:rsidR="00D57B68">
        <w:t>,</w:t>
      </w:r>
      <w:r w:rsidR="000778A6">
        <w:t xml:space="preserve"> which is similar to the</w:t>
      </w:r>
      <w:r w:rsidR="003F59AC">
        <w:t xml:space="preserve"> Monte Carlo </w:t>
      </w:r>
      <w:r w:rsidR="000778A6">
        <w:t>technique</w:t>
      </w:r>
      <w:r w:rsidR="003F59AC">
        <w:t xml:space="preserve">, </w:t>
      </w:r>
      <w:r w:rsidR="000778A6">
        <w:t>stochastic</w:t>
      </w:r>
      <w:r w:rsidR="003F59AC">
        <w:t xml:space="preserve"> changes</w:t>
      </w:r>
      <w:r w:rsidR="00D57B68" w:rsidRPr="00D57B68">
        <w:t xml:space="preserve"> </w:t>
      </w:r>
      <w:r w:rsidR="00D57B68">
        <w:t>are proposed</w:t>
      </w:r>
      <w:r w:rsidR="003F59AC">
        <w:t xml:space="preserve"> to the</w:t>
      </w:r>
      <w:r w:rsidR="00D57B68">
        <w:t xml:space="preserve"> current</w:t>
      </w:r>
      <w:r w:rsidR="003F59AC">
        <w:t xml:space="preserve"> solution </w:t>
      </w:r>
      <w:r w:rsidR="00F82D26">
        <w:t>which are then</w:t>
      </w:r>
      <w:r w:rsidR="003F59AC">
        <w:t xml:space="preserve"> </w:t>
      </w:r>
      <w:r w:rsidR="003F59AC">
        <w:lastRenderedPageBreak/>
        <w:t>accepted or rejected according to the Metropolis criterion.</w:t>
      </w:r>
      <w:r w:rsidR="00A836E6">
        <w:t xml:space="preserve"> </w:t>
      </w:r>
      <w:r w:rsidR="003F59AC">
        <w:t xml:space="preserve"> The Metropolis criterion </w:t>
      </w:r>
      <w:r w:rsidR="000778A6">
        <w:t xml:space="preserve">always </w:t>
      </w:r>
      <w:r w:rsidR="003F59AC">
        <w:t xml:space="preserve">accepts moves which lower the objective function, i.e. bond length, </w:t>
      </w:r>
      <w:r w:rsidR="000778A6">
        <w:t xml:space="preserve">but </w:t>
      </w:r>
      <w:r w:rsidR="003F59AC">
        <w:t xml:space="preserve">occasionally </w:t>
      </w:r>
      <w:r w:rsidR="000778A6">
        <w:t xml:space="preserve">also </w:t>
      </w:r>
      <w:r w:rsidR="003F59AC">
        <w:t>accepts moves which increase the objective function</w:t>
      </w:r>
      <w:r w:rsidR="00AA66F0">
        <w:t>.</w:t>
      </w:r>
      <w:r w:rsidR="00A836E6">
        <w:t xml:space="preserve"> </w:t>
      </w:r>
      <w:r w:rsidR="00AA66F0">
        <w:t xml:space="preserve"> The </w:t>
      </w:r>
      <w:r w:rsidR="00F82D26">
        <w:t>probability</w:t>
      </w:r>
      <w:r w:rsidR="00AA66F0">
        <w:t xml:space="preserve"> with which uphill moves are accepted is decreased </w:t>
      </w:r>
      <w:r w:rsidR="00D57B68">
        <w:t xml:space="preserve">over the course of </w:t>
      </w:r>
      <w:r w:rsidR="00AA66F0">
        <w:t>the optimization, until the system is “frozen.”</w:t>
      </w:r>
      <w:r w:rsidR="000778A6">
        <w:t xml:space="preserve">  </w:t>
      </w:r>
    </w:p>
    <w:p w:rsidR="00AA66F0" w:rsidRDefault="00AA66F0" w:rsidP="00A46AC4">
      <w:pPr>
        <w:spacing w:line="480" w:lineRule="auto"/>
      </w:pPr>
      <w:r>
        <w:tab/>
        <w:t xml:space="preserve">The implementation of this algorithm developed here allows for addition type reactions, such as </w:t>
      </w:r>
      <w:r w:rsidR="000778A6">
        <w:t xml:space="preserve">those occurring in </w:t>
      </w:r>
      <w:proofErr w:type="spellStart"/>
      <w:r>
        <w:t>polyacrylates</w:t>
      </w:r>
      <w:proofErr w:type="spellEnd"/>
      <w:r>
        <w:t xml:space="preserve">, polystyrene, and polyethylene. </w:t>
      </w:r>
      <w:r w:rsidR="000778A6">
        <w:t xml:space="preserve"> </w:t>
      </w:r>
      <w:r>
        <w:t xml:space="preserve">Further, input specifications </w:t>
      </w:r>
      <w:r w:rsidR="000778A6">
        <w:t>enable</w:t>
      </w:r>
      <w:r>
        <w:t xml:space="preserve"> the user to allow or deny interspecies and </w:t>
      </w:r>
      <w:proofErr w:type="spellStart"/>
      <w:r>
        <w:t>intraspecies</w:t>
      </w:r>
      <w:proofErr w:type="spellEnd"/>
      <w:r>
        <w:t xml:space="preserve"> reactions.</w:t>
      </w:r>
      <w:r w:rsidR="00A836E6">
        <w:t xml:space="preserve">  </w:t>
      </w:r>
      <w:r w:rsidR="000778A6">
        <w:t xml:space="preserve">The </w:t>
      </w:r>
      <w:r w:rsidR="00F82D26">
        <w:t>method</w:t>
      </w:r>
      <w:r w:rsidR="000778A6">
        <w:t xml:space="preserve"> has been used to generate model structures of</w:t>
      </w:r>
      <w:r w:rsidR="0013086E">
        <w:t xml:space="preserve"> </w:t>
      </w:r>
      <w:r w:rsidR="00906C15">
        <w:t xml:space="preserve">linear </w:t>
      </w:r>
      <w:proofErr w:type="spellStart"/>
      <w:r w:rsidR="00906C15">
        <w:t>homopolymers</w:t>
      </w:r>
      <w:proofErr w:type="spellEnd"/>
      <w:r w:rsidR="00906C15">
        <w:t xml:space="preserve"> such as </w:t>
      </w:r>
      <w:proofErr w:type="spellStart"/>
      <w:r w:rsidR="00906C15">
        <w:t>polybutyl</w:t>
      </w:r>
      <w:proofErr w:type="spellEnd"/>
      <w:r w:rsidR="00906C15">
        <w:t xml:space="preserve"> acrylate and poly-2-h</w:t>
      </w:r>
      <w:r w:rsidR="00CF1AC1">
        <w:t xml:space="preserve">ydroxy ethyl acrylate, copolymers of butyl acrylate and 2-hydroxy ethyl acrylate, as well as cross-linked </w:t>
      </w:r>
      <w:proofErr w:type="spellStart"/>
      <w:r w:rsidR="00CF1AC1">
        <w:t>polyacrylates</w:t>
      </w:r>
      <w:proofErr w:type="spellEnd"/>
      <w:r w:rsidR="000778A6">
        <w:t xml:space="preserve">.  Currently the </w:t>
      </w:r>
      <w:r w:rsidR="00CD7A5D">
        <w:t xml:space="preserve">method </w:t>
      </w:r>
      <w:r w:rsidR="000778A6">
        <w:t xml:space="preserve">is being extended to </w:t>
      </w:r>
      <w:r w:rsidR="0065279A">
        <w:t xml:space="preserve">allow </w:t>
      </w:r>
      <w:r w:rsidR="00D92386">
        <w:t>for the specification of</w:t>
      </w:r>
      <w:r w:rsidR="0065279A">
        <w:t xml:space="preserve"> the </w:t>
      </w:r>
      <w:r w:rsidR="00523DD3">
        <w:t>conversion for an individual species or for user defined sets of monomers.</w:t>
      </w:r>
      <w:r w:rsidR="00CF1AC1">
        <w:t xml:space="preserve">  </w:t>
      </w:r>
    </w:p>
    <w:sectPr w:rsidR="00AA66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946C17"/>
    <w:multiLevelType w:val="hybridMultilevel"/>
    <w:tmpl w:val="EA905610"/>
    <w:lvl w:ilvl="0" w:tplc="FBF6C8F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6E45"/>
    <w:rsid w:val="000778A6"/>
    <w:rsid w:val="00080BF3"/>
    <w:rsid w:val="0008590E"/>
    <w:rsid w:val="000873CD"/>
    <w:rsid w:val="00114598"/>
    <w:rsid w:val="00124A1F"/>
    <w:rsid w:val="0013086E"/>
    <w:rsid w:val="001930C9"/>
    <w:rsid w:val="001A0C53"/>
    <w:rsid w:val="001C642F"/>
    <w:rsid w:val="001E3996"/>
    <w:rsid w:val="0020096F"/>
    <w:rsid w:val="00234AE5"/>
    <w:rsid w:val="002A67E2"/>
    <w:rsid w:val="0039084B"/>
    <w:rsid w:val="003E0B05"/>
    <w:rsid w:val="003E53A8"/>
    <w:rsid w:val="003F59AC"/>
    <w:rsid w:val="00474FFE"/>
    <w:rsid w:val="00492060"/>
    <w:rsid w:val="004E20FE"/>
    <w:rsid w:val="004F3440"/>
    <w:rsid w:val="00523DD3"/>
    <w:rsid w:val="00575C36"/>
    <w:rsid w:val="0061558B"/>
    <w:rsid w:val="0065279A"/>
    <w:rsid w:val="00696DA6"/>
    <w:rsid w:val="006C13AB"/>
    <w:rsid w:val="007B7A4C"/>
    <w:rsid w:val="00896208"/>
    <w:rsid w:val="008E0935"/>
    <w:rsid w:val="008E1D39"/>
    <w:rsid w:val="00902B73"/>
    <w:rsid w:val="00906C15"/>
    <w:rsid w:val="00981009"/>
    <w:rsid w:val="00985CDA"/>
    <w:rsid w:val="009931C6"/>
    <w:rsid w:val="009C6656"/>
    <w:rsid w:val="009D337A"/>
    <w:rsid w:val="00A37043"/>
    <w:rsid w:val="00A46AC4"/>
    <w:rsid w:val="00A836E6"/>
    <w:rsid w:val="00AA5814"/>
    <w:rsid w:val="00AA66F0"/>
    <w:rsid w:val="00AC31B4"/>
    <w:rsid w:val="00AD6E45"/>
    <w:rsid w:val="00B87E4F"/>
    <w:rsid w:val="00B9358B"/>
    <w:rsid w:val="00BB7007"/>
    <w:rsid w:val="00BE044A"/>
    <w:rsid w:val="00C458F0"/>
    <w:rsid w:val="00C476C4"/>
    <w:rsid w:val="00C83E85"/>
    <w:rsid w:val="00CB134A"/>
    <w:rsid w:val="00CD7A5D"/>
    <w:rsid w:val="00CE124E"/>
    <w:rsid w:val="00CF1AC1"/>
    <w:rsid w:val="00D05ADE"/>
    <w:rsid w:val="00D273C1"/>
    <w:rsid w:val="00D57B68"/>
    <w:rsid w:val="00D80BFE"/>
    <w:rsid w:val="00D92386"/>
    <w:rsid w:val="00E02866"/>
    <w:rsid w:val="00E02D09"/>
    <w:rsid w:val="00E36AED"/>
    <w:rsid w:val="00E80C02"/>
    <w:rsid w:val="00EB06C4"/>
    <w:rsid w:val="00EE2C8D"/>
    <w:rsid w:val="00EF04D4"/>
    <w:rsid w:val="00EF5DD4"/>
    <w:rsid w:val="00F66DCA"/>
    <w:rsid w:val="00F82D26"/>
    <w:rsid w:val="00FB5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B87E4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7E4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7E4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7E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7E4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7E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7E4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B87E4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7E4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7E4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7E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7E4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7E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7E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509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</dc:creator>
  <cp:lastModifiedBy>Michael</cp:lastModifiedBy>
  <cp:revision>5</cp:revision>
  <dcterms:created xsi:type="dcterms:W3CDTF">2014-10-31T23:52:00Z</dcterms:created>
  <dcterms:modified xsi:type="dcterms:W3CDTF">2014-11-01T00:56:00Z</dcterms:modified>
</cp:coreProperties>
</file>