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AE7" w:rsidRPr="004A70C9" w:rsidRDefault="000F6FB0" w:rsidP="00B32AE7">
      <w:pPr>
        <w:spacing w:line="240" w:lineRule="auto"/>
        <w:jc w:val="center"/>
        <w:rPr>
          <w:rFonts w:cs="Times New Roman"/>
          <w:b/>
          <w:bCs/>
          <w:sz w:val="24"/>
          <w:szCs w:val="24"/>
        </w:rPr>
      </w:pPr>
      <w:bookmarkStart w:id="0" w:name="_GoBack"/>
      <w:r w:rsidRPr="004A70C9">
        <w:rPr>
          <w:rFonts w:cs="Times New Roman"/>
          <w:b/>
          <w:bCs/>
          <w:sz w:val="24"/>
          <w:szCs w:val="24"/>
        </w:rPr>
        <w:t xml:space="preserve">Exploring the </w:t>
      </w:r>
      <w:r w:rsidR="00DE45D3" w:rsidRPr="004A70C9">
        <w:rPr>
          <w:rFonts w:cs="Times New Roman"/>
          <w:b/>
          <w:bCs/>
          <w:sz w:val="24"/>
          <w:szCs w:val="24"/>
        </w:rPr>
        <w:t>Synthesis and Characterization of</w:t>
      </w:r>
      <w:r w:rsidRPr="004A70C9">
        <w:rPr>
          <w:rFonts w:cs="Times New Roman"/>
          <w:b/>
          <w:bCs/>
          <w:sz w:val="24"/>
          <w:szCs w:val="24"/>
        </w:rPr>
        <w:t xml:space="preserve"> Nanoscale</w:t>
      </w:r>
      <w:r w:rsidR="00B06722" w:rsidRPr="004A70C9">
        <w:rPr>
          <w:rFonts w:cs="Times New Roman"/>
          <w:b/>
          <w:bCs/>
          <w:sz w:val="24"/>
          <w:szCs w:val="24"/>
        </w:rPr>
        <w:t xml:space="preserve"> </w:t>
      </w:r>
      <w:r w:rsidRPr="004A70C9">
        <w:rPr>
          <w:rFonts w:cs="Times New Roman"/>
          <w:b/>
          <w:bCs/>
          <w:sz w:val="24"/>
          <w:szCs w:val="24"/>
        </w:rPr>
        <w:t>Multifunctional Surfaces</w:t>
      </w:r>
      <w:r w:rsidR="00FB3592" w:rsidRPr="004A70C9">
        <w:rPr>
          <w:rFonts w:cs="Times New Roman"/>
          <w:b/>
          <w:bCs/>
          <w:sz w:val="24"/>
          <w:szCs w:val="24"/>
        </w:rPr>
        <w:t xml:space="preserve"> </w:t>
      </w:r>
      <w:bookmarkEnd w:id="0"/>
      <w:r w:rsidR="00FB3592" w:rsidRPr="004A70C9">
        <w:rPr>
          <w:rFonts w:cs="Times New Roman"/>
          <w:b/>
          <w:bCs/>
          <w:sz w:val="24"/>
          <w:szCs w:val="24"/>
        </w:rPr>
        <w:tab/>
      </w:r>
    </w:p>
    <w:p w:rsidR="00B32AE7" w:rsidRPr="004A70C9" w:rsidRDefault="00B32AE7" w:rsidP="007025FB">
      <w:pPr>
        <w:spacing w:line="240" w:lineRule="auto"/>
        <w:jc w:val="center"/>
        <w:rPr>
          <w:rFonts w:cs="Times New Roman"/>
          <w:bCs/>
          <w:sz w:val="24"/>
          <w:szCs w:val="24"/>
        </w:rPr>
      </w:pPr>
      <w:r w:rsidRPr="004A70C9">
        <w:rPr>
          <w:rFonts w:cs="Times New Roman"/>
          <w:bCs/>
          <w:i/>
          <w:iCs/>
          <w:sz w:val="24"/>
          <w:szCs w:val="24"/>
        </w:rPr>
        <w:t xml:space="preserve">Erick S. </w:t>
      </w:r>
      <w:r w:rsidR="000F6FB0" w:rsidRPr="004A70C9">
        <w:rPr>
          <w:rFonts w:cs="Times New Roman"/>
          <w:bCs/>
          <w:i/>
          <w:iCs/>
          <w:sz w:val="24"/>
          <w:szCs w:val="24"/>
        </w:rPr>
        <w:t>Vasquez</w:t>
      </w:r>
      <w:r w:rsidRPr="004A70C9">
        <w:rPr>
          <w:rFonts w:cs="Times New Roman"/>
          <w:bCs/>
          <w:sz w:val="24"/>
          <w:szCs w:val="24"/>
        </w:rPr>
        <w:t>,</w:t>
      </w:r>
      <w:r w:rsidR="00FA2DFD" w:rsidRPr="004A70C9">
        <w:rPr>
          <w:rFonts w:cs="Times New Roman"/>
          <w:bCs/>
          <w:sz w:val="24"/>
          <w:szCs w:val="24"/>
        </w:rPr>
        <w:t xml:space="preserve"> </w:t>
      </w:r>
      <w:r w:rsidR="000F6FB0" w:rsidRPr="004A70C9">
        <w:rPr>
          <w:rFonts w:cs="Times New Roman"/>
          <w:bCs/>
          <w:i/>
          <w:iCs/>
          <w:sz w:val="24"/>
          <w:szCs w:val="24"/>
          <w:u w:val="single"/>
        </w:rPr>
        <w:t>Andres F. Chaparro</w:t>
      </w:r>
      <w:r w:rsidR="000F6FB0" w:rsidRPr="004A70C9">
        <w:rPr>
          <w:rFonts w:cs="Times New Roman"/>
          <w:bCs/>
          <w:i/>
          <w:iCs/>
          <w:sz w:val="24"/>
          <w:szCs w:val="24"/>
        </w:rPr>
        <w:t xml:space="preserve">, </w:t>
      </w:r>
      <w:r w:rsidRPr="004A70C9">
        <w:rPr>
          <w:rFonts w:cs="Times New Roman"/>
          <w:bCs/>
          <w:i/>
          <w:iCs/>
          <w:sz w:val="24"/>
          <w:szCs w:val="24"/>
        </w:rPr>
        <w:t>and Keisha B. Walters</w:t>
      </w:r>
    </w:p>
    <w:p w:rsidR="00B32AE7" w:rsidRPr="004A70C9" w:rsidRDefault="00B32AE7" w:rsidP="00B32AE7">
      <w:pPr>
        <w:pStyle w:val="Pa19"/>
        <w:jc w:val="center"/>
        <w:rPr>
          <w:rFonts w:asciiTheme="minorHAnsi" w:hAnsiTheme="minorHAnsi"/>
          <w:i/>
          <w:iCs/>
          <w:color w:val="403F41"/>
        </w:rPr>
      </w:pPr>
      <w:r w:rsidRPr="004A70C9">
        <w:rPr>
          <w:rFonts w:asciiTheme="minorHAnsi" w:hAnsiTheme="minorHAnsi"/>
          <w:i/>
          <w:iCs/>
          <w:color w:val="403F41"/>
        </w:rPr>
        <w:t xml:space="preserve">Dave C. </w:t>
      </w:r>
      <w:proofErr w:type="spellStart"/>
      <w:r w:rsidRPr="004A70C9">
        <w:rPr>
          <w:rFonts w:asciiTheme="minorHAnsi" w:hAnsiTheme="minorHAnsi"/>
          <w:i/>
          <w:iCs/>
          <w:color w:val="403F41"/>
        </w:rPr>
        <w:t>Swalm</w:t>
      </w:r>
      <w:proofErr w:type="spellEnd"/>
      <w:r w:rsidRPr="004A70C9">
        <w:rPr>
          <w:rFonts w:asciiTheme="minorHAnsi" w:hAnsiTheme="minorHAnsi"/>
          <w:i/>
          <w:iCs/>
          <w:color w:val="403F41"/>
        </w:rPr>
        <w:t xml:space="preserve"> School of Chemical Engineering</w:t>
      </w:r>
    </w:p>
    <w:p w:rsidR="00B32AE7" w:rsidRPr="004A70C9" w:rsidRDefault="00B32AE7" w:rsidP="00B32AE7">
      <w:pPr>
        <w:pStyle w:val="Pa19"/>
        <w:jc w:val="center"/>
        <w:rPr>
          <w:rFonts w:asciiTheme="minorHAnsi" w:hAnsiTheme="minorHAnsi"/>
          <w:i/>
          <w:iCs/>
          <w:color w:val="403F41"/>
        </w:rPr>
      </w:pPr>
      <w:r w:rsidRPr="004A70C9">
        <w:rPr>
          <w:rFonts w:asciiTheme="minorHAnsi" w:hAnsiTheme="minorHAnsi"/>
          <w:i/>
          <w:iCs/>
          <w:color w:val="403F41"/>
        </w:rPr>
        <w:t>Mississippi State University</w:t>
      </w:r>
    </w:p>
    <w:p w:rsidR="007256A5" w:rsidRPr="004A70C9" w:rsidRDefault="007256A5" w:rsidP="00A15449">
      <w:pPr>
        <w:jc w:val="center"/>
      </w:pPr>
    </w:p>
    <w:p w:rsidR="00374AE2" w:rsidRPr="004A70C9" w:rsidRDefault="00B06722" w:rsidP="00374AE2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proofErr w:type="gramStart"/>
      <w:r w:rsidRPr="004A70C9">
        <w:rPr>
          <w:rFonts w:cs="Times New Roman"/>
          <w:sz w:val="24"/>
          <w:szCs w:val="24"/>
        </w:rPr>
        <w:t>Surface modification of m</w:t>
      </w:r>
      <w:r w:rsidR="00374AE2" w:rsidRPr="004A70C9">
        <w:rPr>
          <w:rFonts w:cs="Times New Roman"/>
          <w:sz w:val="24"/>
          <w:szCs w:val="24"/>
        </w:rPr>
        <w:t>aterial</w:t>
      </w:r>
      <w:r w:rsidR="005329A3" w:rsidRPr="004A70C9">
        <w:rPr>
          <w:rFonts w:cs="Times New Roman"/>
          <w:sz w:val="24"/>
          <w:szCs w:val="24"/>
        </w:rPr>
        <w:t>—whether physisorbed or covalently-bound</w:t>
      </w:r>
      <w:r w:rsidR="00374AE2" w:rsidRPr="004A70C9">
        <w:rPr>
          <w:rFonts w:cs="Times New Roman"/>
          <w:sz w:val="24"/>
          <w:szCs w:val="24"/>
        </w:rPr>
        <w:t xml:space="preserve"> </w:t>
      </w:r>
      <w:r w:rsidR="005329A3" w:rsidRPr="004A70C9">
        <w:rPr>
          <w:rFonts w:cs="Times New Roman"/>
          <w:sz w:val="24"/>
          <w:szCs w:val="24"/>
        </w:rPr>
        <w:t xml:space="preserve">species—can </w:t>
      </w:r>
      <w:r w:rsidRPr="004A70C9">
        <w:rPr>
          <w:rFonts w:cs="Times New Roman"/>
          <w:sz w:val="24"/>
          <w:szCs w:val="24"/>
        </w:rPr>
        <w:t>dramatically alter</w:t>
      </w:r>
      <w:r w:rsidR="007B2753" w:rsidRPr="004A70C9">
        <w:rPr>
          <w:rFonts w:cs="Times New Roman"/>
          <w:sz w:val="24"/>
          <w:szCs w:val="24"/>
        </w:rPr>
        <w:t xml:space="preserve"> </w:t>
      </w:r>
      <w:r w:rsidRPr="004A70C9">
        <w:rPr>
          <w:rFonts w:cs="Times New Roman"/>
          <w:sz w:val="24"/>
          <w:szCs w:val="24"/>
        </w:rPr>
        <w:t>surface chemistr</w:t>
      </w:r>
      <w:r w:rsidR="005329A3" w:rsidRPr="004A70C9">
        <w:rPr>
          <w:rFonts w:cs="Times New Roman"/>
          <w:sz w:val="24"/>
          <w:szCs w:val="24"/>
        </w:rPr>
        <w:t>ies</w:t>
      </w:r>
      <w:r w:rsidRPr="004A70C9">
        <w:rPr>
          <w:rFonts w:cs="Times New Roman"/>
          <w:sz w:val="24"/>
          <w:szCs w:val="24"/>
        </w:rPr>
        <w:t xml:space="preserve"> and </w:t>
      </w:r>
      <w:r w:rsidR="005329A3" w:rsidRPr="004A70C9">
        <w:rPr>
          <w:rFonts w:cs="Times New Roman"/>
          <w:sz w:val="24"/>
          <w:szCs w:val="24"/>
        </w:rPr>
        <w:t>ultimate performance</w:t>
      </w:r>
      <w:r w:rsidR="007B2753" w:rsidRPr="004A70C9">
        <w:rPr>
          <w:rFonts w:cs="Times New Roman"/>
          <w:sz w:val="24"/>
          <w:szCs w:val="24"/>
        </w:rPr>
        <w:t>s</w:t>
      </w:r>
      <w:r w:rsidR="005329A3" w:rsidRPr="004A70C9">
        <w:rPr>
          <w:rFonts w:cs="Times New Roman"/>
          <w:sz w:val="24"/>
          <w:szCs w:val="24"/>
        </w:rPr>
        <w:t xml:space="preserve"> without requiring alterations </w:t>
      </w:r>
      <w:r w:rsidR="007B2753" w:rsidRPr="004A70C9">
        <w:rPr>
          <w:rFonts w:cs="Times New Roman"/>
          <w:sz w:val="24"/>
          <w:szCs w:val="24"/>
        </w:rPr>
        <w:t>to</w:t>
      </w:r>
      <w:r w:rsidR="005329A3" w:rsidRPr="004A70C9">
        <w:rPr>
          <w:rFonts w:cs="Times New Roman"/>
          <w:sz w:val="24"/>
          <w:szCs w:val="24"/>
        </w:rPr>
        <w:t xml:space="preserve"> the underlying bulk </w:t>
      </w:r>
      <w:r w:rsidR="00B8068F" w:rsidRPr="004A70C9">
        <w:rPr>
          <w:rFonts w:cs="Times New Roman"/>
          <w:sz w:val="24"/>
          <w:szCs w:val="24"/>
        </w:rPr>
        <w:t>substrate (</w:t>
      </w:r>
      <w:proofErr w:type="spellStart"/>
      <w:r w:rsidR="007E4921" w:rsidRPr="004A70C9">
        <w:rPr>
          <w:rFonts w:cs="Times New Roman"/>
          <w:sz w:val="24"/>
          <w:szCs w:val="24"/>
        </w:rPr>
        <w:t>Rakhmatullina</w:t>
      </w:r>
      <w:proofErr w:type="spellEnd"/>
      <w:r w:rsidR="00FD74DA" w:rsidRPr="004A70C9">
        <w:rPr>
          <w:rFonts w:cs="Times New Roman"/>
          <w:sz w:val="24"/>
          <w:szCs w:val="24"/>
        </w:rPr>
        <w:t>, 2007</w:t>
      </w:r>
      <w:r w:rsidR="00B8068F" w:rsidRPr="004A70C9">
        <w:rPr>
          <w:rFonts w:cs="Times New Roman"/>
          <w:sz w:val="24"/>
          <w:szCs w:val="24"/>
        </w:rPr>
        <w:t>).</w:t>
      </w:r>
      <w:proofErr w:type="gramEnd"/>
      <w:r w:rsidR="00B8068F" w:rsidRPr="004A70C9">
        <w:rPr>
          <w:rFonts w:cs="Times New Roman"/>
          <w:sz w:val="24"/>
          <w:szCs w:val="24"/>
        </w:rPr>
        <w:t xml:space="preserve">  We are interested in grafting polymers, specifically stimuli responsive polymers, to </w:t>
      </w:r>
      <w:r w:rsidR="00374AE2" w:rsidRPr="004A70C9">
        <w:rPr>
          <w:rFonts w:cs="Times New Roman"/>
          <w:sz w:val="24"/>
          <w:szCs w:val="24"/>
        </w:rPr>
        <w:t>chang</w:t>
      </w:r>
      <w:r w:rsidR="00B8068F" w:rsidRPr="004A70C9">
        <w:rPr>
          <w:rFonts w:cs="Times New Roman"/>
          <w:sz w:val="24"/>
          <w:szCs w:val="24"/>
        </w:rPr>
        <w:t xml:space="preserve">e the </w:t>
      </w:r>
      <w:r w:rsidR="00374AE2" w:rsidRPr="004A70C9">
        <w:rPr>
          <w:rFonts w:cs="Times New Roman"/>
          <w:sz w:val="24"/>
          <w:szCs w:val="24"/>
        </w:rPr>
        <w:t>surface properties</w:t>
      </w:r>
      <w:r w:rsidR="0050491E" w:rsidRPr="004A70C9">
        <w:rPr>
          <w:rFonts w:cs="Times New Roman"/>
          <w:sz w:val="24"/>
          <w:szCs w:val="24"/>
        </w:rPr>
        <w:t>, and also build-in a way to manipulate these properties in response to an external stimulus.</w:t>
      </w:r>
      <w:r w:rsidR="00374AE2" w:rsidRPr="004A70C9">
        <w:rPr>
          <w:rFonts w:cs="Times New Roman"/>
          <w:sz w:val="24"/>
          <w:szCs w:val="24"/>
        </w:rPr>
        <w:t xml:space="preserve"> In this study, a pH responsive material</w:t>
      </w:r>
      <w:r w:rsidR="0050491E" w:rsidRPr="004A70C9">
        <w:rPr>
          <w:rFonts w:cs="Times New Roman"/>
          <w:sz w:val="24"/>
          <w:szCs w:val="24"/>
        </w:rPr>
        <w:t xml:space="preserve">, </w:t>
      </w:r>
      <w:proofErr w:type="gramStart"/>
      <w:r w:rsidR="00374AE2" w:rsidRPr="004A70C9">
        <w:rPr>
          <w:rFonts w:cs="Times New Roman"/>
          <w:sz w:val="24"/>
          <w:szCs w:val="24"/>
        </w:rPr>
        <w:t>poly(</w:t>
      </w:r>
      <w:proofErr w:type="spellStart"/>
      <w:proofErr w:type="gramEnd"/>
      <w:r w:rsidR="00374AE2" w:rsidRPr="004A70C9">
        <w:rPr>
          <w:rFonts w:cs="Times New Roman"/>
          <w:sz w:val="24"/>
          <w:szCs w:val="24"/>
        </w:rPr>
        <w:t>methacrylic</w:t>
      </w:r>
      <w:proofErr w:type="spellEnd"/>
      <w:r w:rsidR="00374AE2" w:rsidRPr="004A70C9">
        <w:rPr>
          <w:rFonts w:cs="Times New Roman"/>
          <w:sz w:val="24"/>
          <w:szCs w:val="24"/>
        </w:rPr>
        <w:t xml:space="preserve"> acid) </w:t>
      </w:r>
      <w:r w:rsidR="0050491E" w:rsidRPr="004A70C9">
        <w:rPr>
          <w:rFonts w:cs="Times New Roman"/>
          <w:sz w:val="24"/>
          <w:szCs w:val="24"/>
        </w:rPr>
        <w:t>(</w:t>
      </w:r>
      <w:r w:rsidR="00374AE2" w:rsidRPr="004A70C9">
        <w:rPr>
          <w:rFonts w:cs="Times New Roman"/>
          <w:sz w:val="24"/>
          <w:szCs w:val="24"/>
        </w:rPr>
        <w:t>PMAA</w:t>
      </w:r>
      <w:r w:rsidR="0050491E" w:rsidRPr="004A70C9">
        <w:rPr>
          <w:rFonts w:cs="Times New Roman"/>
          <w:sz w:val="24"/>
          <w:szCs w:val="24"/>
        </w:rPr>
        <w:t>),</w:t>
      </w:r>
      <w:r w:rsidR="00374AE2" w:rsidRPr="004A70C9">
        <w:rPr>
          <w:rFonts w:cs="Times New Roman"/>
          <w:sz w:val="24"/>
          <w:szCs w:val="24"/>
        </w:rPr>
        <w:t xml:space="preserve"> is grafted on</w:t>
      </w:r>
      <w:r w:rsidR="00B66B9F" w:rsidRPr="004A70C9">
        <w:rPr>
          <w:rFonts w:cs="Times New Roman"/>
          <w:sz w:val="24"/>
          <w:szCs w:val="24"/>
        </w:rPr>
        <w:t>to</w:t>
      </w:r>
      <w:r w:rsidR="00374AE2" w:rsidRPr="004A70C9">
        <w:rPr>
          <w:rFonts w:cs="Times New Roman"/>
          <w:sz w:val="24"/>
          <w:szCs w:val="24"/>
        </w:rPr>
        <w:t xml:space="preserve"> </w:t>
      </w:r>
      <w:r w:rsidR="00B66B9F" w:rsidRPr="004A70C9">
        <w:rPr>
          <w:rFonts w:cs="Times New Roman"/>
          <w:sz w:val="24"/>
          <w:szCs w:val="24"/>
        </w:rPr>
        <w:t>gold-</w:t>
      </w:r>
      <w:r w:rsidR="00374AE2" w:rsidRPr="004A70C9">
        <w:rPr>
          <w:rFonts w:cs="Times New Roman"/>
          <w:sz w:val="24"/>
          <w:szCs w:val="24"/>
        </w:rPr>
        <w:t xml:space="preserve">coated silicon </w:t>
      </w:r>
      <w:r w:rsidR="00B66B9F" w:rsidRPr="004A70C9">
        <w:rPr>
          <w:rFonts w:cs="Times New Roman"/>
          <w:sz w:val="24"/>
          <w:szCs w:val="24"/>
        </w:rPr>
        <w:t xml:space="preserve">substrates </w:t>
      </w:r>
      <w:r w:rsidR="00374AE2" w:rsidRPr="004A70C9">
        <w:rPr>
          <w:rFonts w:cs="Times New Roman"/>
          <w:sz w:val="24"/>
          <w:szCs w:val="24"/>
        </w:rPr>
        <w:t xml:space="preserve">and then combined with </w:t>
      </w:r>
      <w:r w:rsidR="00B66B9F" w:rsidRPr="004A70C9">
        <w:rPr>
          <w:rFonts w:cs="Times New Roman"/>
          <w:sz w:val="24"/>
          <w:szCs w:val="24"/>
        </w:rPr>
        <w:t>amine-</w:t>
      </w:r>
      <w:r w:rsidR="00374AE2" w:rsidRPr="004A70C9">
        <w:rPr>
          <w:rFonts w:cs="Times New Roman"/>
          <w:sz w:val="24"/>
          <w:szCs w:val="24"/>
        </w:rPr>
        <w:t xml:space="preserve">functionalized magnetic nanoparticles to create a multifunctional </w:t>
      </w:r>
      <w:r w:rsidR="007061B4" w:rsidRPr="004A70C9">
        <w:rPr>
          <w:rFonts w:cs="Times New Roman"/>
          <w:sz w:val="24"/>
          <w:szCs w:val="24"/>
        </w:rPr>
        <w:t xml:space="preserve">nanocomposite </w:t>
      </w:r>
      <w:r w:rsidR="00374AE2" w:rsidRPr="004A70C9">
        <w:rPr>
          <w:rFonts w:cs="Times New Roman"/>
          <w:sz w:val="24"/>
          <w:szCs w:val="24"/>
        </w:rPr>
        <w:t xml:space="preserve">surface. </w:t>
      </w:r>
      <w:r w:rsidR="007061B4" w:rsidRPr="004A70C9">
        <w:rPr>
          <w:rFonts w:cs="Times New Roman"/>
          <w:sz w:val="24"/>
          <w:szCs w:val="24"/>
        </w:rPr>
        <w:t xml:space="preserve">The substrates have potential for applications involving heavy metals removal, corrosion resistance, heat conduction and dissipation, </w:t>
      </w:r>
      <w:r w:rsidR="00D069BC" w:rsidRPr="004A70C9">
        <w:rPr>
          <w:rFonts w:cs="Times New Roman"/>
          <w:sz w:val="24"/>
          <w:szCs w:val="24"/>
        </w:rPr>
        <w:t xml:space="preserve">and </w:t>
      </w:r>
      <w:r w:rsidR="007061B4" w:rsidRPr="004A70C9">
        <w:rPr>
          <w:rFonts w:cs="Times New Roman"/>
          <w:sz w:val="24"/>
          <w:szCs w:val="24"/>
        </w:rPr>
        <w:t xml:space="preserve">bacteria inhibition/removal. </w:t>
      </w:r>
    </w:p>
    <w:p w:rsidR="0099638B" w:rsidRPr="004A70C9" w:rsidRDefault="0099638B" w:rsidP="008B44B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</w:p>
    <w:p w:rsidR="00CB24AC" w:rsidRPr="004A70C9" w:rsidRDefault="00FA171A" w:rsidP="00374AE2">
      <w:pPr>
        <w:autoSpaceDE w:val="0"/>
        <w:autoSpaceDN w:val="0"/>
        <w:adjustRightInd w:val="0"/>
        <w:spacing w:after="240" w:line="240" w:lineRule="auto"/>
        <w:jc w:val="both"/>
        <w:rPr>
          <w:rFonts w:cs="Times New Roman"/>
          <w:sz w:val="24"/>
          <w:szCs w:val="24"/>
        </w:rPr>
      </w:pPr>
      <w:r w:rsidRPr="004A70C9">
        <w:rPr>
          <w:rFonts w:cs="Times New Roman"/>
          <w:sz w:val="24"/>
          <w:szCs w:val="24"/>
        </w:rPr>
        <w:t xml:space="preserve">Other </w:t>
      </w:r>
      <w:r w:rsidR="00D21037" w:rsidRPr="004A70C9">
        <w:rPr>
          <w:rFonts w:cs="Times New Roman"/>
          <w:sz w:val="24"/>
          <w:szCs w:val="24"/>
        </w:rPr>
        <w:t xml:space="preserve">research studies have </w:t>
      </w:r>
      <w:r w:rsidRPr="004A70C9">
        <w:rPr>
          <w:rFonts w:cs="Times New Roman"/>
          <w:sz w:val="24"/>
          <w:szCs w:val="24"/>
        </w:rPr>
        <w:t xml:space="preserve">examined stimuli </w:t>
      </w:r>
      <w:r w:rsidR="001408F8" w:rsidRPr="004A70C9">
        <w:rPr>
          <w:rFonts w:cs="Times New Roman"/>
          <w:sz w:val="24"/>
          <w:szCs w:val="24"/>
        </w:rPr>
        <w:t>responsive polymer brushes and magnet</w:t>
      </w:r>
      <w:r w:rsidR="00AA0EC3" w:rsidRPr="004A70C9">
        <w:rPr>
          <w:rFonts w:cs="Times New Roman"/>
          <w:sz w:val="24"/>
          <w:szCs w:val="24"/>
        </w:rPr>
        <w:t>ic nanoparticl</w:t>
      </w:r>
      <w:r w:rsidR="00374AE2" w:rsidRPr="004A70C9">
        <w:rPr>
          <w:rFonts w:cs="Times New Roman"/>
          <w:sz w:val="24"/>
          <w:szCs w:val="24"/>
        </w:rPr>
        <w:t xml:space="preserve">es </w:t>
      </w:r>
      <w:r w:rsidR="00AA0EC3" w:rsidRPr="004A70C9">
        <w:rPr>
          <w:rFonts w:cs="Times New Roman"/>
          <w:sz w:val="24"/>
          <w:szCs w:val="24"/>
        </w:rPr>
        <w:t>for</w:t>
      </w:r>
      <w:r w:rsidR="001408F8" w:rsidRPr="004A70C9">
        <w:rPr>
          <w:rFonts w:cs="Times New Roman"/>
          <w:sz w:val="24"/>
          <w:szCs w:val="24"/>
        </w:rPr>
        <w:t xml:space="preserve"> removal of heavy metals. </w:t>
      </w:r>
      <w:r w:rsidR="00F65199" w:rsidRPr="004A70C9">
        <w:rPr>
          <w:rFonts w:cs="Times New Roman"/>
          <w:sz w:val="24"/>
          <w:szCs w:val="24"/>
        </w:rPr>
        <w:t>Specifically,</w:t>
      </w:r>
      <w:r w:rsidR="007961F0" w:rsidRPr="004A70C9">
        <w:rPr>
          <w:rFonts w:cs="Times New Roman"/>
          <w:sz w:val="24"/>
          <w:szCs w:val="24"/>
        </w:rPr>
        <w:t xml:space="preserve"> </w:t>
      </w:r>
      <w:r w:rsidR="00D21037" w:rsidRPr="004A70C9">
        <w:rPr>
          <w:rFonts w:cs="Times New Roman"/>
          <w:sz w:val="24"/>
          <w:szCs w:val="24"/>
        </w:rPr>
        <w:t>stimuli-</w:t>
      </w:r>
      <w:r w:rsidR="007961F0" w:rsidRPr="004A70C9">
        <w:rPr>
          <w:rFonts w:cs="Times New Roman"/>
          <w:sz w:val="24"/>
          <w:szCs w:val="24"/>
        </w:rPr>
        <w:t xml:space="preserve">responsive </w:t>
      </w:r>
      <w:r w:rsidR="00F65199" w:rsidRPr="004A70C9">
        <w:rPr>
          <w:rFonts w:cs="Times New Roman"/>
          <w:sz w:val="24"/>
          <w:szCs w:val="24"/>
        </w:rPr>
        <w:t xml:space="preserve">polymer </w:t>
      </w:r>
      <w:r w:rsidR="0064460A" w:rsidRPr="004A70C9">
        <w:rPr>
          <w:rFonts w:cs="Times New Roman"/>
          <w:sz w:val="24"/>
          <w:szCs w:val="24"/>
        </w:rPr>
        <w:t xml:space="preserve">brushes have been </w:t>
      </w:r>
      <w:r w:rsidRPr="004A70C9">
        <w:rPr>
          <w:rFonts w:cs="Times New Roman"/>
          <w:sz w:val="24"/>
          <w:szCs w:val="24"/>
        </w:rPr>
        <w:t xml:space="preserve">used to </w:t>
      </w:r>
      <w:r w:rsidR="0064460A" w:rsidRPr="004A70C9">
        <w:rPr>
          <w:rFonts w:cs="Times New Roman"/>
          <w:sz w:val="24"/>
          <w:szCs w:val="24"/>
        </w:rPr>
        <w:t>selectiv</w:t>
      </w:r>
      <w:r w:rsidRPr="004A70C9">
        <w:rPr>
          <w:rFonts w:cs="Times New Roman"/>
          <w:sz w:val="24"/>
          <w:szCs w:val="24"/>
        </w:rPr>
        <w:t xml:space="preserve">ely remove </w:t>
      </w:r>
      <w:r w:rsidR="0064460A" w:rsidRPr="004A70C9">
        <w:rPr>
          <w:rFonts w:cs="Times New Roman"/>
          <w:sz w:val="24"/>
          <w:szCs w:val="24"/>
        </w:rPr>
        <w:t>metal ions (</w:t>
      </w:r>
      <w:proofErr w:type="spellStart"/>
      <w:r w:rsidR="008F0A40" w:rsidRPr="004A70C9">
        <w:rPr>
          <w:rFonts w:cs="Times New Roman"/>
          <w:sz w:val="24"/>
          <w:szCs w:val="24"/>
        </w:rPr>
        <w:t>Azzaroni</w:t>
      </w:r>
      <w:proofErr w:type="spellEnd"/>
      <w:r w:rsidR="00F70D2D" w:rsidRPr="004A70C9">
        <w:rPr>
          <w:rFonts w:cs="Times New Roman"/>
          <w:sz w:val="24"/>
          <w:szCs w:val="24"/>
        </w:rPr>
        <w:t>, 2012</w:t>
      </w:r>
      <w:r w:rsidR="0064460A" w:rsidRPr="004A70C9">
        <w:rPr>
          <w:rFonts w:cs="Times New Roman"/>
          <w:sz w:val="24"/>
          <w:szCs w:val="24"/>
        </w:rPr>
        <w:t>)</w:t>
      </w:r>
      <w:r w:rsidR="00CD3615" w:rsidRPr="004A70C9">
        <w:rPr>
          <w:rFonts w:cs="Times New Roman"/>
          <w:sz w:val="24"/>
          <w:szCs w:val="24"/>
        </w:rPr>
        <w:t xml:space="preserve"> </w:t>
      </w:r>
      <w:r w:rsidR="00D21037" w:rsidRPr="004A70C9">
        <w:rPr>
          <w:rFonts w:cs="Times New Roman"/>
          <w:sz w:val="24"/>
          <w:szCs w:val="24"/>
        </w:rPr>
        <w:t xml:space="preserve">and </w:t>
      </w:r>
      <w:r w:rsidR="00966A1C" w:rsidRPr="004A70C9">
        <w:rPr>
          <w:rFonts w:cs="Times New Roman"/>
          <w:sz w:val="24"/>
          <w:szCs w:val="24"/>
        </w:rPr>
        <w:t xml:space="preserve">improve </w:t>
      </w:r>
      <w:r w:rsidR="00CD3615" w:rsidRPr="004A70C9">
        <w:rPr>
          <w:rFonts w:cs="Times New Roman"/>
          <w:sz w:val="24"/>
          <w:szCs w:val="24"/>
        </w:rPr>
        <w:t xml:space="preserve">metal ion sensitivity </w:t>
      </w:r>
      <w:r w:rsidR="00966A1C" w:rsidRPr="004A70C9">
        <w:rPr>
          <w:rFonts w:cs="Times New Roman"/>
          <w:sz w:val="24"/>
          <w:szCs w:val="24"/>
        </w:rPr>
        <w:t xml:space="preserve">for </w:t>
      </w:r>
      <w:r w:rsidR="00D21037" w:rsidRPr="004A70C9">
        <w:rPr>
          <w:rFonts w:cs="Times New Roman"/>
          <w:sz w:val="24"/>
          <w:szCs w:val="24"/>
        </w:rPr>
        <w:t>sensor</w:t>
      </w:r>
      <w:r w:rsidR="00966A1C" w:rsidRPr="004A70C9">
        <w:rPr>
          <w:rFonts w:cs="Times New Roman"/>
          <w:sz w:val="24"/>
          <w:szCs w:val="24"/>
        </w:rPr>
        <w:t xml:space="preserve"> applications</w:t>
      </w:r>
      <w:r w:rsidR="00D21037" w:rsidRPr="004A70C9">
        <w:rPr>
          <w:rFonts w:cs="Times New Roman"/>
          <w:sz w:val="24"/>
          <w:szCs w:val="24"/>
        </w:rPr>
        <w:t xml:space="preserve"> </w:t>
      </w:r>
      <w:r w:rsidR="00CD3615" w:rsidRPr="004A70C9">
        <w:rPr>
          <w:rFonts w:cs="Times New Roman"/>
          <w:sz w:val="24"/>
          <w:szCs w:val="24"/>
        </w:rPr>
        <w:t>(</w:t>
      </w:r>
      <w:proofErr w:type="spellStart"/>
      <w:r w:rsidR="00F70D2D" w:rsidRPr="004A70C9">
        <w:rPr>
          <w:rFonts w:cs="Times New Roman"/>
          <w:sz w:val="24"/>
          <w:szCs w:val="24"/>
        </w:rPr>
        <w:t>Schuwer</w:t>
      </w:r>
      <w:proofErr w:type="spellEnd"/>
      <w:r w:rsidR="00F70D2D" w:rsidRPr="004A70C9">
        <w:rPr>
          <w:rFonts w:cs="Times New Roman"/>
          <w:sz w:val="24"/>
          <w:szCs w:val="24"/>
        </w:rPr>
        <w:t>, 2011</w:t>
      </w:r>
      <w:r w:rsidR="00CD3615" w:rsidRPr="004A70C9">
        <w:rPr>
          <w:rFonts w:cs="Times New Roman"/>
          <w:sz w:val="24"/>
          <w:szCs w:val="24"/>
        </w:rPr>
        <w:t xml:space="preserve">). </w:t>
      </w:r>
      <w:r w:rsidR="00966A1C" w:rsidRPr="004A70C9">
        <w:rPr>
          <w:rFonts w:cs="Times New Roman"/>
          <w:sz w:val="24"/>
          <w:szCs w:val="24"/>
        </w:rPr>
        <w:t>M</w:t>
      </w:r>
      <w:r w:rsidR="00DE27E5" w:rsidRPr="004A70C9">
        <w:rPr>
          <w:rFonts w:cs="Times New Roman"/>
          <w:sz w:val="24"/>
          <w:szCs w:val="24"/>
        </w:rPr>
        <w:t>agnetic nanoparticles</w:t>
      </w:r>
      <w:r w:rsidR="007722B6" w:rsidRPr="004A70C9">
        <w:rPr>
          <w:rFonts w:cs="Times New Roman"/>
          <w:sz w:val="24"/>
          <w:szCs w:val="24"/>
        </w:rPr>
        <w:t xml:space="preserve"> </w:t>
      </w:r>
      <w:r w:rsidR="00C56A3A" w:rsidRPr="004A70C9">
        <w:rPr>
          <w:rFonts w:cs="Times New Roman"/>
          <w:sz w:val="24"/>
          <w:szCs w:val="24"/>
        </w:rPr>
        <w:t>have</w:t>
      </w:r>
      <w:r w:rsidR="002C1010" w:rsidRPr="004A70C9">
        <w:rPr>
          <w:rFonts w:cs="Times New Roman"/>
          <w:sz w:val="24"/>
          <w:szCs w:val="24"/>
        </w:rPr>
        <w:t xml:space="preserve"> been </w:t>
      </w:r>
      <w:r w:rsidR="000F6FB0" w:rsidRPr="004A70C9">
        <w:rPr>
          <w:rFonts w:cs="Times New Roman"/>
          <w:sz w:val="24"/>
          <w:szCs w:val="24"/>
        </w:rPr>
        <w:t>used</w:t>
      </w:r>
      <w:r w:rsidR="002C1010" w:rsidRPr="004A70C9">
        <w:rPr>
          <w:rFonts w:cs="Times New Roman"/>
          <w:sz w:val="24"/>
          <w:szCs w:val="24"/>
        </w:rPr>
        <w:t xml:space="preserve"> </w:t>
      </w:r>
      <w:r w:rsidR="00966A1C" w:rsidRPr="004A70C9">
        <w:rPr>
          <w:rFonts w:cs="Times New Roman"/>
          <w:sz w:val="24"/>
          <w:szCs w:val="24"/>
        </w:rPr>
        <w:t xml:space="preserve">previously </w:t>
      </w:r>
      <w:r w:rsidR="002C1010" w:rsidRPr="004A70C9">
        <w:rPr>
          <w:rFonts w:cs="Times New Roman"/>
          <w:sz w:val="24"/>
          <w:szCs w:val="24"/>
        </w:rPr>
        <w:t>for the removal of heavy metals due to their</w:t>
      </w:r>
      <w:r w:rsidR="00DF6155" w:rsidRPr="004A70C9">
        <w:rPr>
          <w:rFonts w:cs="Times New Roman"/>
          <w:sz w:val="24"/>
          <w:szCs w:val="24"/>
        </w:rPr>
        <w:t xml:space="preserve"> </w:t>
      </w:r>
      <w:r w:rsidR="00DE060D" w:rsidRPr="004A70C9">
        <w:rPr>
          <w:rFonts w:cs="Times New Roman"/>
          <w:sz w:val="24"/>
          <w:szCs w:val="24"/>
        </w:rPr>
        <w:t>high surface a</w:t>
      </w:r>
      <w:r w:rsidR="007722B6" w:rsidRPr="004A70C9">
        <w:rPr>
          <w:rFonts w:cs="Times New Roman"/>
          <w:sz w:val="24"/>
          <w:szCs w:val="24"/>
        </w:rPr>
        <w:t>reas</w:t>
      </w:r>
      <w:r w:rsidR="00966A1C" w:rsidRPr="004A70C9">
        <w:rPr>
          <w:rFonts w:cs="Times New Roman"/>
          <w:sz w:val="24"/>
          <w:szCs w:val="24"/>
        </w:rPr>
        <w:t xml:space="preserve"> and, if porous, </w:t>
      </w:r>
      <w:r w:rsidR="002C1010" w:rsidRPr="004A70C9">
        <w:rPr>
          <w:rFonts w:cs="Times New Roman"/>
          <w:sz w:val="24"/>
          <w:szCs w:val="24"/>
        </w:rPr>
        <w:t>high</w:t>
      </w:r>
      <w:r w:rsidR="00BD2EBA" w:rsidRPr="004A70C9">
        <w:rPr>
          <w:rFonts w:cs="Times New Roman"/>
          <w:sz w:val="24"/>
          <w:szCs w:val="24"/>
        </w:rPr>
        <w:t xml:space="preserve"> </w:t>
      </w:r>
      <w:proofErr w:type="gramStart"/>
      <w:r w:rsidR="002C1010" w:rsidRPr="004A70C9">
        <w:rPr>
          <w:rFonts w:cs="Times New Roman"/>
          <w:sz w:val="24"/>
          <w:szCs w:val="24"/>
        </w:rPr>
        <w:t>pore</w:t>
      </w:r>
      <w:proofErr w:type="gramEnd"/>
      <w:r w:rsidR="002C1010" w:rsidRPr="004A70C9">
        <w:rPr>
          <w:rFonts w:cs="Times New Roman"/>
          <w:sz w:val="24"/>
          <w:szCs w:val="24"/>
        </w:rPr>
        <w:t xml:space="preserve"> volumes, uniform pore structures</w:t>
      </w:r>
      <w:r w:rsidR="00966A1C" w:rsidRPr="004A70C9">
        <w:rPr>
          <w:rFonts w:cs="Times New Roman"/>
          <w:sz w:val="24"/>
          <w:szCs w:val="24"/>
        </w:rPr>
        <w:t>,</w:t>
      </w:r>
      <w:r w:rsidR="002C1010" w:rsidRPr="004A70C9">
        <w:rPr>
          <w:rFonts w:cs="Times New Roman"/>
          <w:sz w:val="24"/>
          <w:szCs w:val="24"/>
        </w:rPr>
        <w:t xml:space="preserve"> and </w:t>
      </w:r>
      <w:r w:rsidR="00A53301" w:rsidRPr="004A70C9">
        <w:rPr>
          <w:rFonts w:cs="Times New Roman"/>
          <w:sz w:val="24"/>
          <w:szCs w:val="24"/>
        </w:rPr>
        <w:t>structured porous channels</w:t>
      </w:r>
      <w:r w:rsidR="007722B6" w:rsidRPr="004A70C9">
        <w:rPr>
          <w:rFonts w:cs="Times New Roman"/>
          <w:sz w:val="24"/>
          <w:szCs w:val="24"/>
        </w:rPr>
        <w:t xml:space="preserve"> </w:t>
      </w:r>
      <w:r w:rsidR="00420947" w:rsidRPr="004A70C9">
        <w:rPr>
          <w:rFonts w:cs="Times New Roman"/>
          <w:sz w:val="24"/>
          <w:szCs w:val="24"/>
        </w:rPr>
        <w:t>(</w:t>
      </w:r>
      <w:r w:rsidR="002B42AD" w:rsidRPr="004A70C9">
        <w:rPr>
          <w:rFonts w:cs="Times New Roman"/>
          <w:sz w:val="24"/>
          <w:szCs w:val="24"/>
        </w:rPr>
        <w:t>Xin, 2012</w:t>
      </w:r>
      <w:r w:rsidR="001C3CE1" w:rsidRPr="004A70C9">
        <w:rPr>
          <w:rFonts w:cs="Times New Roman"/>
          <w:sz w:val="24"/>
          <w:szCs w:val="24"/>
        </w:rPr>
        <w:t xml:space="preserve">). </w:t>
      </w:r>
      <w:r w:rsidR="00C7208B" w:rsidRPr="004A70C9">
        <w:rPr>
          <w:rFonts w:cs="Times New Roman"/>
          <w:sz w:val="24"/>
          <w:szCs w:val="24"/>
        </w:rPr>
        <w:t xml:space="preserve">By combining these </w:t>
      </w:r>
      <w:r w:rsidR="0099638B" w:rsidRPr="004A70C9">
        <w:rPr>
          <w:rFonts w:cs="Times New Roman"/>
          <w:sz w:val="24"/>
          <w:szCs w:val="24"/>
        </w:rPr>
        <w:t>polymer brushes and magnetic nanoparticles</w:t>
      </w:r>
      <w:r w:rsidR="00C7208B" w:rsidRPr="004A70C9">
        <w:rPr>
          <w:rFonts w:cs="Times New Roman"/>
          <w:sz w:val="24"/>
          <w:szCs w:val="24"/>
        </w:rPr>
        <w:t>,</w:t>
      </w:r>
      <w:r w:rsidR="00DE48EE" w:rsidRPr="004A70C9">
        <w:rPr>
          <w:rFonts w:cs="Times New Roman"/>
          <w:sz w:val="24"/>
          <w:szCs w:val="24"/>
        </w:rPr>
        <w:t xml:space="preserve"> a novel nanocomposite could </w:t>
      </w:r>
      <w:r w:rsidR="00B50831" w:rsidRPr="004A70C9">
        <w:rPr>
          <w:rFonts w:cs="Times New Roman"/>
          <w:sz w:val="24"/>
          <w:szCs w:val="24"/>
        </w:rPr>
        <w:t xml:space="preserve">result allowing for </w:t>
      </w:r>
      <w:r w:rsidR="00DE48EE" w:rsidRPr="004A70C9">
        <w:rPr>
          <w:rFonts w:cs="Times New Roman"/>
          <w:sz w:val="24"/>
          <w:szCs w:val="24"/>
        </w:rPr>
        <w:t>enhance</w:t>
      </w:r>
      <w:r w:rsidR="00B50831" w:rsidRPr="004A70C9">
        <w:rPr>
          <w:rFonts w:cs="Times New Roman"/>
          <w:sz w:val="24"/>
          <w:szCs w:val="24"/>
        </w:rPr>
        <w:t>d</w:t>
      </w:r>
      <w:r w:rsidR="00DE48EE" w:rsidRPr="004A70C9">
        <w:rPr>
          <w:rFonts w:cs="Times New Roman"/>
          <w:sz w:val="24"/>
          <w:szCs w:val="24"/>
        </w:rPr>
        <w:t xml:space="preserve"> </w:t>
      </w:r>
      <w:r w:rsidR="00FA1469" w:rsidRPr="004A70C9">
        <w:rPr>
          <w:rFonts w:cs="Times New Roman"/>
          <w:sz w:val="24"/>
          <w:szCs w:val="24"/>
        </w:rPr>
        <w:t xml:space="preserve">loading and efficiency in sensing and/or removing </w:t>
      </w:r>
      <w:r w:rsidR="00DE48EE" w:rsidRPr="004A70C9">
        <w:rPr>
          <w:rFonts w:cs="Times New Roman"/>
          <w:sz w:val="24"/>
          <w:szCs w:val="24"/>
        </w:rPr>
        <w:t>heavy me</w:t>
      </w:r>
      <w:r w:rsidR="008253AC" w:rsidRPr="004A70C9">
        <w:rPr>
          <w:rFonts w:cs="Times New Roman"/>
          <w:sz w:val="24"/>
          <w:szCs w:val="24"/>
        </w:rPr>
        <w:t xml:space="preserve">tals. </w:t>
      </w:r>
      <w:r w:rsidR="00D21037" w:rsidRPr="004A70C9">
        <w:rPr>
          <w:rFonts w:cs="Times New Roman"/>
          <w:sz w:val="24"/>
          <w:szCs w:val="24"/>
        </w:rPr>
        <w:t xml:space="preserve">Moreover, polymer-magnetic </w:t>
      </w:r>
      <w:r w:rsidR="00202A2C" w:rsidRPr="004A70C9">
        <w:rPr>
          <w:rFonts w:cs="Times New Roman"/>
          <w:sz w:val="24"/>
          <w:szCs w:val="24"/>
        </w:rPr>
        <w:t>composites</w:t>
      </w:r>
      <w:r w:rsidR="00D21037" w:rsidRPr="004A70C9">
        <w:rPr>
          <w:rFonts w:cs="Times New Roman"/>
          <w:sz w:val="24"/>
          <w:szCs w:val="24"/>
        </w:rPr>
        <w:t xml:space="preserve"> can be used for </w:t>
      </w:r>
      <w:r w:rsidR="0025296E" w:rsidRPr="004A70C9">
        <w:rPr>
          <w:rFonts w:cs="Times New Roman"/>
          <w:sz w:val="24"/>
          <w:szCs w:val="24"/>
        </w:rPr>
        <w:t>bacterial growth</w:t>
      </w:r>
      <w:r w:rsidR="00A078C3" w:rsidRPr="004A70C9">
        <w:rPr>
          <w:rFonts w:cs="Times New Roman"/>
          <w:sz w:val="24"/>
          <w:szCs w:val="24"/>
        </w:rPr>
        <w:t xml:space="preserve"> inhibition</w:t>
      </w:r>
      <w:r w:rsidR="000F6FB0" w:rsidRPr="004A70C9">
        <w:rPr>
          <w:rFonts w:cs="Times New Roman"/>
          <w:sz w:val="24"/>
          <w:szCs w:val="24"/>
        </w:rPr>
        <w:t>/removal</w:t>
      </w:r>
      <w:r w:rsidR="00A078C3" w:rsidRPr="004A70C9">
        <w:rPr>
          <w:rFonts w:cs="Times New Roman"/>
          <w:sz w:val="24"/>
          <w:szCs w:val="24"/>
        </w:rPr>
        <w:t xml:space="preserve"> and</w:t>
      </w:r>
      <w:r w:rsidR="007A1F5E" w:rsidRPr="004A70C9">
        <w:rPr>
          <w:rFonts w:cs="Times New Roman"/>
          <w:sz w:val="24"/>
          <w:szCs w:val="24"/>
        </w:rPr>
        <w:t xml:space="preserve"> cancer </w:t>
      </w:r>
      <w:r w:rsidR="00A078C3" w:rsidRPr="004A70C9">
        <w:rPr>
          <w:rFonts w:cs="Times New Roman"/>
          <w:sz w:val="24"/>
          <w:szCs w:val="24"/>
        </w:rPr>
        <w:t xml:space="preserve">treatment via hyperthermia. </w:t>
      </w:r>
      <w:r w:rsidR="00C56053" w:rsidRPr="004A70C9">
        <w:rPr>
          <w:rFonts w:cs="Times New Roman"/>
          <w:sz w:val="24"/>
          <w:szCs w:val="24"/>
        </w:rPr>
        <w:t>T</w:t>
      </w:r>
      <w:r w:rsidR="000F6FB0" w:rsidRPr="004A70C9">
        <w:rPr>
          <w:rFonts w:cs="Times New Roman"/>
          <w:sz w:val="24"/>
          <w:szCs w:val="24"/>
        </w:rPr>
        <w:t>he</w:t>
      </w:r>
      <w:r w:rsidR="00D21037" w:rsidRPr="004A70C9">
        <w:rPr>
          <w:rFonts w:cs="Times New Roman"/>
          <w:sz w:val="24"/>
          <w:szCs w:val="24"/>
        </w:rPr>
        <w:t xml:space="preserve">se </w:t>
      </w:r>
      <w:r w:rsidR="000F6FB0" w:rsidRPr="004A70C9">
        <w:rPr>
          <w:rFonts w:cs="Times New Roman"/>
          <w:sz w:val="24"/>
          <w:szCs w:val="24"/>
        </w:rPr>
        <w:t xml:space="preserve">multifunctional </w:t>
      </w:r>
      <w:r w:rsidR="00C56053" w:rsidRPr="004A70C9">
        <w:rPr>
          <w:rFonts w:cs="Times New Roman"/>
          <w:sz w:val="24"/>
          <w:szCs w:val="24"/>
        </w:rPr>
        <w:t xml:space="preserve">nanocomposites </w:t>
      </w:r>
      <w:r w:rsidR="000F6FB0" w:rsidRPr="004A70C9">
        <w:rPr>
          <w:rFonts w:cs="Times New Roman"/>
          <w:sz w:val="24"/>
          <w:szCs w:val="24"/>
        </w:rPr>
        <w:t>containing both polymer brushes and magnetic nanoparticles</w:t>
      </w:r>
      <w:r w:rsidR="007A1F5E" w:rsidRPr="004A70C9">
        <w:rPr>
          <w:rFonts w:cs="Times New Roman"/>
          <w:sz w:val="24"/>
          <w:szCs w:val="24"/>
        </w:rPr>
        <w:t xml:space="preserve"> </w:t>
      </w:r>
      <w:r w:rsidR="00C56053" w:rsidRPr="004A70C9">
        <w:rPr>
          <w:rFonts w:cs="Times New Roman"/>
          <w:sz w:val="24"/>
          <w:szCs w:val="24"/>
        </w:rPr>
        <w:t>have</w:t>
      </w:r>
      <w:r w:rsidR="00173F71" w:rsidRPr="004A70C9">
        <w:rPr>
          <w:rFonts w:cs="Times New Roman"/>
          <w:sz w:val="24"/>
          <w:szCs w:val="24"/>
        </w:rPr>
        <w:t xml:space="preserve"> </w:t>
      </w:r>
      <w:r w:rsidR="00C56053" w:rsidRPr="004A70C9">
        <w:rPr>
          <w:rFonts w:cs="Times New Roman"/>
          <w:sz w:val="24"/>
          <w:szCs w:val="24"/>
        </w:rPr>
        <w:t xml:space="preserve">unique potential for novel properties </w:t>
      </w:r>
      <w:r w:rsidR="00173F71" w:rsidRPr="004A70C9">
        <w:rPr>
          <w:rFonts w:cs="Times New Roman"/>
          <w:sz w:val="24"/>
          <w:szCs w:val="24"/>
        </w:rPr>
        <w:t xml:space="preserve">in </w:t>
      </w:r>
      <w:r w:rsidR="00C56053" w:rsidRPr="004A70C9">
        <w:rPr>
          <w:rFonts w:cs="Times New Roman"/>
          <w:sz w:val="24"/>
          <w:szCs w:val="24"/>
        </w:rPr>
        <w:t xml:space="preserve">a wide range of </w:t>
      </w:r>
      <w:r w:rsidR="00A078C3" w:rsidRPr="004A70C9">
        <w:rPr>
          <w:rFonts w:cs="Times New Roman"/>
          <w:sz w:val="24"/>
          <w:szCs w:val="24"/>
        </w:rPr>
        <w:t>application</w:t>
      </w:r>
      <w:r w:rsidR="00C56053" w:rsidRPr="004A70C9">
        <w:rPr>
          <w:rFonts w:cs="Times New Roman"/>
          <w:sz w:val="24"/>
          <w:szCs w:val="24"/>
        </w:rPr>
        <w:t xml:space="preserve"> area</w:t>
      </w:r>
      <w:r w:rsidR="00A078C3" w:rsidRPr="004A70C9">
        <w:rPr>
          <w:rFonts w:cs="Times New Roman"/>
          <w:sz w:val="24"/>
          <w:szCs w:val="24"/>
        </w:rPr>
        <w:t>s.</w:t>
      </w:r>
    </w:p>
    <w:p w:rsidR="00453B11" w:rsidRPr="004A70C9" w:rsidRDefault="00D21037" w:rsidP="00374AE2">
      <w:pPr>
        <w:spacing w:after="240" w:line="240" w:lineRule="auto"/>
        <w:jc w:val="both"/>
        <w:rPr>
          <w:rFonts w:cs="Times New Roman"/>
          <w:sz w:val="24"/>
          <w:szCs w:val="24"/>
        </w:rPr>
      </w:pPr>
      <w:r w:rsidRPr="004A70C9">
        <w:rPr>
          <w:rFonts w:cs="Times New Roman"/>
          <w:sz w:val="24"/>
          <w:szCs w:val="24"/>
        </w:rPr>
        <w:t>In this study, we explore the s</w:t>
      </w:r>
      <w:r w:rsidR="00CB24AC" w:rsidRPr="004A70C9">
        <w:rPr>
          <w:rFonts w:cs="Times New Roman"/>
          <w:sz w:val="24"/>
          <w:szCs w:val="24"/>
        </w:rPr>
        <w:t>ynthesis</w:t>
      </w:r>
      <w:r w:rsidRPr="004A70C9">
        <w:rPr>
          <w:rFonts w:cs="Times New Roman"/>
          <w:sz w:val="24"/>
          <w:szCs w:val="24"/>
        </w:rPr>
        <w:t xml:space="preserve"> and characterization</w:t>
      </w:r>
      <w:r w:rsidR="00CB24AC" w:rsidRPr="004A70C9">
        <w:rPr>
          <w:rFonts w:cs="Times New Roman"/>
          <w:sz w:val="24"/>
          <w:szCs w:val="24"/>
        </w:rPr>
        <w:t xml:space="preserve"> of </w:t>
      </w:r>
      <w:r w:rsidRPr="004A70C9">
        <w:rPr>
          <w:rFonts w:cs="Times New Roman"/>
          <w:sz w:val="24"/>
          <w:szCs w:val="24"/>
        </w:rPr>
        <w:t>P</w:t>
      </w:r>
      <w:r w:rsidR="00955E64" w:rsidRPr="004A70C9">
        <w:rPr>
          <w:rFonts w:cs="Times New Roman"/>
          <w:sz w:val="24"/>
          <w:szCs w:val="24"/>
        </w:rPr>
        <w:t>MAA</w:t>
      </w:r>
      <w:r w:rsidR="009C66D0" w:rsidRPr="004A70C9">
        <w:rPr>
          <w:rFonts w:cs="Times New Roman"/>
          <w:sz w:val="24"/>
          <w:szCs w:val="24"/>
        </w:rPr>
        <w:t xml:space="preserve"> polymer brushes on a planar substrate combined with </w:t>
      </w:r>
      <w:r w:rsidR="00CB24AC" w:rsidRPr="004A70C9">
        <w:rPr>
          <w:rFonts w:cs="Times New Roman"/>
          <w:sz w:val="24"/>
          <w:szCs w:val="24"/>
        </w:rPr>
        <w:t xml:space="preserve">magnetic </w:t>
      </w:r>
      <w:r w:rsidR="009C66D0" w:rsidRPr="004A70C9">
        <w:rPr>
          <w:rFonts w:cs="Times New Roman"/>
          <w:sz w:val="24"/>
          <w:szCs w:val="24"/>
        </w:rPr>
        <w:t xml:space="preserve">nanoparticles to form a unique multifunctional </w:t>
      </w:r>
      <w:r w:rsidR="00CB24AC" w:rsidRPr="004A70C9">
        <w:rPr>
          <w:rFonts w:cs="Times New Roman"/>
          <w:sz w:val="24"/>
          <w:szCs w:val="24"/>
        </w:rPr>
        <w:t>nanocomposite</w:t>
      </w:r>
      <w:r w:rsidR="00955E64" w:rsidRPr="004A70C9">
        <w:rPr>
          <w:rFonts w:cs="Times New Roman"/>
          <w:sz w:val="24"/>
          <w:szCs w:val="24"/>
        </w:rPr>
        <w:t>. First</w:t>
      </w:r>
      <w:r w:rsidR="009C66D0" w:rsidRPr="004A70C9">
        <w:rPr>
          <w:rFonts w:cs="Times New Roman"/>
          <w:sz w:val="24"/>
          <w:szCs w:val="24"/>
        </w:rPr>
        <w:t>,</w:t>
      </w:r>
      <w:r w:rsidRPr="004A70C9">
        <w:rPr>
          <w:rFonts w:cs="Times New Roman"/>
          <w:sz w:val="24"/>
          <w:szCs w:val="24"/>
        </w:rPr>
        <w:t xml:space="preserve"> </w:t>
      </w:r>
      <w:r w:rsidR="00955E64" w:rsidRPr="004A70C9">
        <w:rPr>
          <w:rFonts w:cs="Times New Roman"/>
          <w:sz w:val="24"/>
          <w:szCs w:val="24"/>
        </w:rPr>
        <w:t>gold (Au</w:t>
      </w:r>
      <w:r w:rsidR="009C66D0" w:rsidRPr="004A70C9">
        <w:rPr>
          <w:rFonts w:cs="Times New Roman"/>
          <w:sz w:val="24"/>
          <w:szCs w:val="24"/>
        </w:rPr>
        <w:t>)-</w:t>
      </w:r>
      <w:r w:rsidR="00955E64" w:rsidRPr="004A70C9">
        <w:rPr>
          <w:rFonts w:cs="Times New Roman"/>
          <w:sz w:val="24"/>
          <w:szCs w:val="24"/>
        </w:rPr>
        <w:t>coated silicon</w:t>
      </w:r>
      <w:r w:rsidR="00C06B8B" w:rsidRPr="004A70C9">
        <w:rPr>
          <w:rFonts w:cs="Times New Roman"/>
          <w:sz w:val="24"/>
          <w:szCs w:val="24"/>
        </w:rPr>
        <w:t xml:space="preserve"> wafer</w:t>
      </w:r>
      <w:r w:rsidR="009C66D0" w:rsidRPr="004A70C9">
        <w:rPr>
          <w:rFonts w:cs="Times New Roman"/>
          <w:sz w:val="24"/>
          <w:szCs w:val="24"/>
        </w:rPr>
        <w:t xml:space="preserve">s were </w:t>
      </w:r>
      <w:r w:rsidR="00955E64" w:rsidRPr="004A70C9">
        <w:rPr>
          <w:rFonts w:cs="Times New Roman"/>
          <w:sz w:val="24"/>
          <w:szCs w:val="24"/>
        </w:rPr>
        <w:t>functionalized with a self-assembled monolayer (SAM</w:t>
      </w:r>
      <w:r w:rsidRPr="004A70C9">
        <w:rPr>
          <w:rFonts w:cs="Times New Roman"/>
          <w:sz w:val="24"/>
          <w:szCs w:val="24"/>
        </w:rPr>
        <w:t xml:space="preserve">) using </w:t>
      </w:r>
      <w:r w:rsidR="00955E64" w:rsidRPr="004A70C9">
        <w:rPr>
          <w:rFonts w:cs="Times New Roman"/>
          <w:sz w:val="24"/>
          <w:szCs w:val="24"/>
        </w:rPr>
        <w:t xml:space="preserve">a </w:t>
      </w:r>
      <w:proofErr w:type="spellStart"/>
      <w:r w:rsidR="00955E64" w:rsidRPr="004A70C9">
        <w:rPr>
          <w:rFonts w:cs="Times New Roman"/>
          <w:sz w:val="24"/>
          <w:szCs w:val="24"/>
        </w:rPr>
        <w:t>thiolated</w:t>
      </w:r>
      <w:proofErr w:type="spellEnd"/>
      <w:r w:rsidR="00955E64" w:rsidRPr="004A70C9">
        <w:rPr>
          <w:rFonts w:cs="Times New Roman"/>
          <w:sz w:val="24"/>
          <w:szCs w:val="24"/>
        </w:rPr>
        <w:t xml:space="preserve"> bromine-based initiator</w:t>
      </w:r>
      <w:r w:rsidR="00F255F8" w:rsidRPr="004A70C9">
        <w:rPr>
          <w:rFonts w:cs="Times New Roman"/>
          <w:sz w:val="24"/>
          <w:szCs w:val="24"/>
        </w:rPr>
        <w:t>,</w:t>
      </w:r>
      <w:r w:rsidR="00955E64" w:rsidRPr="004A70C9">
        <w:rPr>
          <w:rFonts w:cs="Times New Roman"/>
          <w:sz w:val="24"/>
          <w:szCs w:val="24"/>
        </w:rPr>
        <w:t xml:space="preserve"> (</w:t>
      </w:r>
      <w:proofErr w:type="spellStart"/>
      <w:proofErr w:type="gramStart"/>
      <w:r w:rsidR="00F255F8" w:rsidRPr="004A70C9">
        <w:rPr>
          <w:rFonts w:cs="Times New Roman"/>
          <w:sz w:val="24"/>
          <w:szCs w:val="24"/>
        </w:rPr>
        <w:t>bis</w:t>
      </w:r>
      <w:proofErr w:type="spellEnd"/>
      <w:r w:rsidR="00955E64" w:rsidRPr="004A70C9">
        <w:rPr>
          <w:rFonts w:cs="Times New Roman"/>
          <w:sz w:val="24"/>
          <w:szCs w:val="24"/>
        </w:rPr>
        <w:t>[</w:t>
      </w:r>
      <w:proofErr w:type="gramEnd"/>
      <w:r w:rsidR="00955E64" w:rsidRPr="004A70C9">
        <w:rPr>
          <w:rFonts w:cs="Times New Roman"/>
          <w:sz w:val="24"/>
          <w:szCs w:val="24"/>
        </w:rPr>
        <w:t>2-(2-bromoisobutyryloxy)</w:t>
      </w:r>
      <w:proofErr w:type="spellStart"/>
      <w:r w:rsidR="00955E64" w:rsidRPr="004A70C9">
        <w:rPr>
          <w:rFonts w:cs="Times New Roman"/>
          <w:sz w:val="24"/>
          <w:szCs w:val="24"/>
        </w:rPr>
        <w:t>undecyl</w:t>
      </w:r>
      <w:proofErr w:type="spellEnd"/>
      <w:r w:rsidR="00955E64" w:rsidRPr="004A70C9">
        <w:rPr>
          <w:rFonts w:cs="Times New Roman"/>
          <w:sz w:val="24"/>
          <w:szCs w:val="24"/>
        </w:rPr>
        <w:t xml:space="preserve">] disulfide). </w:t>
      </w:r>
      <w:r w:rsidR="00F255F8" w:rsidRPr="004A70C9">
        <w:rPr>
          <w:rFonts w:cs="Times New Roman"/>
          <w:sz w:val="24"/>
          <w:szCs w:val="24"/>
        </w:rPr>
        <w:t>T</w:t>
      </w:r>
      <w:r w:rsidR="00955E64" w:rsidRPr="004A70C9">
        <w:rPr>
          <w:rFonts w:cs="Times New Roman"/>
          <w:sz w:val="24"/>
          <w:szCs w:val="24"/>
        </w:rPr>
        <w:t>he bromine-based initiator</w:t>
      </w:r>
      <w:r w:rsidR="003F7779" w:rsidRPr="004A70C9">
        <w:rPr>
          <w:rFonts w:cs="Times New Roman"/>
          <w:sz w:val="24"/>
          <w:szCs w:val="24"/>
        </w:rPr>
        <w:t xml:space="preserve"> then provided the site for growth of the PMAA polymer chains </w:t>
      </w:r>
      <w:r w:rsidR="00955E64" w:rsidRPr="004A70C9">
        <w:rPr>
          <w:rFonts w:cs="Times New Roman"/>
          <w:sz w:val="24"/>
          <w:szCs w:val="24"/>
        </w:rPr>
        <w:t xml:space="preserve">surface-confined </w:t>
      </w:r>
      <w:r w:rsidR="003F7779" w:rsidRPr="004A70C9">
        <w:rPr>
          <w:rFonts w:cs="Times New Roman"/>
          <w:sz w:val="24"/>
          <w:szCs w:val="24"/>
        </w:rPr>
        <w:t>a</w:t>
      </w:r>
      <w:r w:rsidR="00955E64" w:rsidRPr="004A70C9">
        <w:rPr>
          <w:rFonts w:cs="Times New Roman"/>
          <w:sz w:val="24"/>
          <w:szCs w:val="24"/>
        </w:rPr>
        <w:t xml:space="preserve">tom </w:t>
      </w:r>
      <w:r w:rsidR="003F7779" w:rsidRPr="004A70C9">
        <w:rPr>
          <w:rFonts w:cs="Times New Roman"/>
          <w:sz w:val="24"/>
          <w:szCs w:val="24"/>
        </w:rPr>
        <w:t xml:space="preserve">transfer radical polymerization </w:t>
      </w:r>
      <w:r w:rsidR="00955E64" w:rsidRPr="004A70C9">
        <w:rPr>
          <w:rFonts w:cs="Times New Roman"/>
          <w:sz w:val="24"/>
          <w:szCs w:val="24"/>
        </w:rPr>
        <w:t xml:space="preserve">(ATRP). ATRP is a controlled polymerization technique that allows for the formation of </w:t>
      </w:r>
      <w:r w:rsidR="008D694F" w:rsidRPr="004A70C9">
        <w:rPr>
          <w:rFonts w:cs="Times New Roman"/>
          <w:sz w:val="24"/>
          <w:szCs w:val="24"/>
        </w:rPr>
        <w:t>well-controlled</w:t>
      </w:r>
      <w:r w:rsidR="00955E64" w:rsidRPr="004A70C9">
        <w:rPr>
          <w:rFonts w:cs="Times New Roman"/>
          <w:sz w:val="24"/>
          <w:szCs w:val="24"/>
        </w:rPr>
        <w:t xml:space="preserve"> </w:t>
      </w:r>
      <w:r w:rsidR="008D694F" w:rsidRPr="004A70C9">
        <w:rPr>
          <w:rFonts w:cs="Times New Roman"/>
          <w:sz w:val="24"/>
          <w:szCs w:val="24"/>
        </w:rPr>
        <w:t xml:space="preserve">polymer </w:t>
      </w:r>
      <w:r w:rsidR="00955E64" w:rsidRPr="004A70C9">
        <w:rPr>
          <w:rFonts w:cs="Times New Roman"/>
          <w:sz w:val="24"/>
          <w:szCs w:val="24"/>
        </w:rPr>
        <w:t xml:space="preserve">molecular weight </w:t>
      </w:r>
      <w:r w:rsidR="006B7F15" w:rsidRPr="004A70C9">
        <w:rPr>
          <w:rFonts w:cs="Times New Roman"/>
          <w:sz w:val="24"/>
          <w:szCs w:val="24"/>
        </w:rPr>
        <w:t>(</w:t>
      </w:r>
      <w:proofErr w:type="spellStart"/>
      <w:r w:rsidR="009A4441" w:rsidRPr="004A70C9">
        <w:rPr>
          <w:rFonts w:cs="Times New Roman"/>
          <w:sz w:val="24"/>
          <w:szCs w:val="24"/>
        </w:rPr>
        <w:t>Matyjaszewski</w:t>
      </w:r>
      <w:proofErr w:type="spellEnd"/>
      <w:r w:rsidR="009A4441" w:rsidRPr="004A70C9">
        <w:rPr>
          <w:rFonts w:cs="Times New Roman"/>
          <w:sz w:val="24"/>
          <w:szCs w:val="24"/>
        </w:rPr>
        <w:t>, 2009</w:t>
      </w:r>
      <w:r w:rsidR="006B7F15" w:rsidRPr="004A70C9">
        <w:rPr>
          <w:rFonts w:cs="Times New Roman"/>
          <w:sz w:val="24"/>
          <w:szCs w:val="24"/>
        </w:rPr>
        <w:t>).</w:t>
      </w:r>
      <w:r w:rsidR="00955E64" w:rsidRPr="004A70C9">
        <w:rPr>
          <w:rFonts w:cs="Times New Roman"/>
          <w:sz w:val="24"/>
          <w:szCs w:val="24"/>
        </w:rPr>
        <w:t xml:space="preserve"> </w:t>
      </w:r>
      <w:r w:rsidR="008D694F" w:rsidRPr="004A70C9">
        <w:rPr>
          <w:rFonts w:cs="Times New Roman"/>
          <w:sz w:val="24"/>
          <w:szCs w:val="24"/>
        </w:rPr>
        <w:t>In this study, t</w:t>
      </w:r>
      <w:r w:rsidR="00955E64" w:rsidRPr="004A70C9">
        <w:rPr>
          <w:rFonts w:cs="Times New Roman"/>
          <w:sz w:val="24"/>
          <w:szCs w:val="24"/>
        </w:rPr>
        <w:t xml:space="preserve">he SAM </w:t>
      </w:r>
      <w:r w:rsidR="008D694F" w:rsidRPr="004A70C9">
        <w:rPr>
          <w:rFonts w:cs="Times New Roman"/>
          <w:sz w:val="24"/>
          <w:szCs w:val="24"/>
        </w:rPr>
        <w:t xml:space="preserve">deposition </w:t>
      </w:r>
      <w:r w:rsidR="00955E64" w:rsidRPr="004A70C9">
        <w:rPr>
          <w:rFonts w:cs="Times New Roman"/>
          <w:sz w:val="24"/>
          <w:szCs w:val="24"/>
        </w:rPr>
        <w:t xml:space="preserve">and ATRP </w:t>
      </w:r>
      <w:r w:rsidR="008D694F" w:rsidRPr="004A70C9">
        <w:rPr>
          <w:rFonts w:cs="Times New Roman"/>
          <w:sz w:val="24"/>
          <w:szCs w:val="24"/>
        </w:rPr>
        <w:t xml:space="preserve">polymerization </w:t>
      </w:r>
      <w:r w:rsidR="00955E64" w:rsidRPr="004A70C9">
        <w:rPr>
          <w:rFonts w:cs="Times New Roman"/>
          <w:sz w:val="24"/>
          <w:szCs w:val="24"/>
        </w:rPr>
        <w:t xml:space="preserve">reactions </w:t>
      </w:r>
      <w:r w:rsidR="008D694F" w:rsidRPr="004A70C9">
        <w:rPr>
          <w:rFonts w:cs="Times New Roman"/>
          <w:sz w:val="24"/>
          <w:szCs w:val="24"/>
        </w:rPr>
        <w:t xml:space="preserve">were </w:t>
      </w:r>
      <w:r w:rsidR="00955E64" w:rsidRPr="004A70C9">
        <w:rPr>
          <w:rFonts w:cs="Times New Roman"/>
          <w:sz w:val="24"/>
          <w:szCs w:val="24"/>
        </w:rPr>
        <w:t>performed under different mixing conditions to determine the effect</w:t>
      </w:r>
      <w:r w:rsidR="008D694F" w:rsidRPr="004A70C9">
        <w:rPr>
          <w:rFonts w:cs="Times New Roman"/>
          <w:sz w:val="24"/>
          <w:szCs w:val="24"/>
        </w:rPr>
        <w:t xml:space="preserve"> of mixing </w:t>
      </w:r>
      <w:r w:rsidR="00955E64" w:rsidRPr="004A70C9">
        <w:rPr>
          <w:rFonts w:cs="Times New Roman"/>
          <w:sz w:val="24"/>
          <w:szCs w:val="24"/>
        </w:rPr>
        <w:t xml:space="preserve">on the thickness and uniformity of the </w:t>
      </w:r>
      <w:r w:rsidR="00E166E1" w:rsidRPr="004A70C9">
        <w:rPr>
          <w:rFonts w:cs="Times New Roman"/>
          <w:sz w:val="24"/>
          <w:szCs w:val="24"/>
        </w:rPr>
        <w:t>polymer brushes and incorporated nanoparticles</w:t>
      </w:r>
      <w:r w:rsidR="00955E64" w:rsidRPr="004A70C9">
        <w:rPr>
          <w:rFonts w:cs="Times New Roman"/>
          <w:sz w:val="24"/>
          <w:szCs w:val="24"/>
        </w:rPr>
        <w:t xml:space="preserve">. PMAA </w:t>
      </w:r>
      <w:r w:rsidR="00E166E1" w:rsidRPr="004A70C9">
        <w:rPr>
          <w:rFonts w:cs="Times New Roman"/>
          <w:sz w:val="24"/>
          <w:szCs w:val="24"/>
        </w:rPr>
        <w:t>wa</w:t>
      </w:r>
      <w:r w:rsidR="00955E64" w:rsidRPr="004A70C9">
        <w:rPr>
          <w:rFonts w:cs="Times New Roman"/>
          <w:sz w:val="24"/>
          <w:szCs w:val="24"/>
        </w:rPr>
        <w:t xml:space="preserve">s chosen </w:t>
      </w:r>
      <w:r w:rsidR="00E166E1" w:rsidRPr="004A70C9">
        <w:rPr>
          <w:rFonts w:cs="Times New Roman"/>
          <w:sz w:val="24"/>
          <w:szCs w:val="24"/>
        </w:rPr>
        <w:t xml:space="preserve">due to the pendant </w:t>
      </w:r>
      <w:r w:rsidR="00955E64" w:rsidRPr="004A70C9">
        <w:rPr>
          <w:rFonts w:cs="Times New Roman"/>
          <w:sz w:val="24"/>
          <w:szCs w:val="24"/>
        </w:rPr>
        <w:t>carboxylic acid functionalit</w:t>
      </w:r>
      <w:r w:rsidR="00E166E1" w:rsidRPr="004A70C9">
        <w:rPr>
          <w:rFonts w:cs="Times New Roman"/>
          <w:sz w:val="24"/>
          <w:szCs w:val="24"/>
        </w:rPr>
        <w:t xml:space="preserve">y, </w:t>
      </w:r>
      <w:r w:rsidR="00E166E1" w:rsidRPr="004A70C9">
        <w:rPr>
          <w:rFonts w:cs="Times New Roman"/>
          <w:sz w:val="24"/>
          <w:szCs w:val="24"/>
        </w:rPr>
        <w:lastRenderedPageBreak/>
        <w:t xml:space="preserve">since </w:t>
      </w:r>
      <w:r w:rsidR="00955E64" w:rsidRPr="004A70C9">
        <w:rPr>
          <w:rFonts w:cs="Times New Roman"/>
          <w:sz w:val="24"/>
          <w:szCs w:val="24"/>
        </w:rPr>
        <w:t>when exposed to different pH values these carboxylic acids protonate/deprotonate producing a change in thickness and a swelling/contracting response</w:t>
      </w:r>
      <w:r w:rsidR="002A311B" w:rsidRPr="004A70C9">
        <w:rPr>
          <w:rFonts w:cs="Times New Roman"/>
          <w:sz w:val="24"/>
          <w:szCs w:val="24"/>
        </w:rPr>
        <w:t xml:space="preserve"> in the polymer brush</w:t>
      </w:r>
      <w:r w:rsidR="00955E64" w:rsidRPr="004A70C9">
        <w:rPr>
          <w:rFonts w:cs="Times New Roman"/>
          <w:sz w:val="24"/>
          <w:szCs w:val="24"/>
        </w:rPr>
        <w:t xml:space="preserve">. </w:t>
      </w:r>
    </w:p>
    <w:p w:rsidR="00BE6B35" w:rsidRPr="004A70C9" w:rsidRDefault="008A41A5" w:rsidP="008B44B9">
      <w:pPr>
        <w:spacing w:line="240" w:lineRule="auto"/>
        <w:jc w:val="both"/>
        <w:rPr>
          <w:rFonts w:cs="Times New Roman"/>
          <w:sz w:val="24"/>
          <w:szCs w:val="24"/>
        </w:rPr>
      </w:pPr>
      <w:r w:rsidRPr="004A70C9">
        <w:rPr>
          <w:rFonts w:cs="Times New Roman"/>
          <w:sz w:val="24"/>
          <w:szCs w:val="24"/>
        </w:rPr>
        <w:t xml:space="preserve">Once the PMAA polymer brushes </w:t>
      </w:r>
      <w:r w:rsidR="002A311B" w:rsidRPr="004A70C9">
        <w:rPr>
          <w:rFonts w:cs="Times New Roman"/>
          <w:sz w:val="24"/>
          <w:szCs w:val="24"/>
        </w:rPr>
        <w:t>we</w:t>
      </w:r>
      <w:r w:rsidRPr="004A70C9">
        <w:rPr>
          <w:rFonts w:cs="Times New Roman"/>
          <w:sz w:val="24"/>
          <w:szCs w:val="24"/>
        </w:rPr>
        <w:t xml:space="preserve">re produced, </w:t>
      </w:r>
      <w:r w:rsidR="00C01281" w:rsidRPr="004A70C9">
        <w:rPr>
          <w:rFonts w:cs="Times New Roman"/>
          <w:sz w:val="24"/>
          <w:szCs w:val="24"/>
        </w:rPr>
        <w:t>amine-</w:t>
      </w:r>
      <w:r w:rsidR="00453B11" w:rsidRPr="004A70C9">
        <w:rPr>
          <w:rFonts w:cs="Times New Roman"/>
          <w:sz w:val="24"/>
          <w:szCs w:val="24"/>
        </w:rPr>
        <w:t xml:space="preserve">functionalized magnetic </w:t>
      </w:r>
      <w:r w:rsidR="00202A2C" w:rsidRPr="004A70C9">
        <w:rPr>
          <w:rFonts w:cs="Times New Roman"/>
          <w:sz w:val="24"/>
          <w:szCs w:val="24"/>
        </w:rPr>
        <w:t xml:space="preserve">nanoparticles (A-MNPs) </w:t>
      </w:r>
      <w:r w:rsidR="002A311B" w:rsidRPr="004A70C9">
        <w:rPr>
          <w:rFonts w:cs="Times New Roman"/>
          <w:sz w:val="24"/>
          <w:szCs w:val="24"/>
        </w:rPr>
        <w:t xml:space="preserve">were introduced.  </w:t>
      </w:r>
      <w:r w:rsidR="00C01281" w:rsidRPr="004A70C9">
        <w:rPr>
          <w:rFonts w:cs="Times New Roman"/>
          <w:sz w:val="24"/>
          <w:szCs w:val="24"/>
        </w:rPr>
        <w:t xml:space="preserve">These </w:t>
      </w:r>
      <w:r w:rsidR="00202A2C" w:rsidRPr="004A70C9">
        <w:rPr>
          <w:rFonts w:cs="Times New Roman"/>
          <w:sz w:val="24"/>
          <w:szCs w:val="24"/>
        </w:rPr>
        <w:t>A-MNPs</w:t>
      </w:r>
      <w:r w:rsidR="00C01281" w:rsidRPr="004A70C9">
        <w:rPr>
          <w:rFonts w:cs="Times New Roman"/>
          <w:sz w:val="24"/>
          <w:szCs w:val="24"/>
        </w:rPr>
        <w:t xml:space="preserve"> have shown promising results for</w:t>
      </w:r>
      <w:r w:rsidR="00202A2C" w:rsidRPr="004A70C9">
        <w:rPr>
          <w:rFonts w:cs="Times New Roman"/>
          <w:sz w:val="24"/>
          <w:szCs w:val="24"/>
        </w:rPr>
        <w:t xml:space="preserve"> </w:t>
      </w:r>
      <w:r w:rsidR="00C01281" w:rsidRPr="004A70C9">
        <w:rPr>
          <w:rFonts w:cs="Times New Roman"/>
          <w:sz w:val="24"/>
          <w:szCs w:val="24"/>
        </w:rPr>
        <w:t>high heavy metal adsorptions due to the strong affinities between nitrogen and the metal ions (</w:t>
      </w:r>
      <w:r w:rsidR="00C01281" w:rsidRPr="004A70C9">
        <w:rPr>
          <w:rFonts w:eastAsia="Times New Roman" w:cs="Times New Roman"/>
          <w:sz w:val="24"/>
          <w:szCs w:val="24"/>
        </w:rPr>
        <w:t>Huang, 2009</w:t>
      </w:r>
      <w:r w:rsidR="00C01281" w:rsidRPr="004A70C9">
        <w:rPr>
          <w:rFonts w:cs="Times New Roman"/>
          <w:sz w:val="24"/>
          <w:szCs w:val="24"/>
        </w:rPr>
        <w:t xml:space="preserve">). </w:t>
      </w:r>
      <w:r w:rsidR="00762AD4" w:rsidRPr="004A70C9">
        <w:rPr>
          <w:rFonts w:cs="Times New Roman"/>
          <w:sz w:val="24"/>
          <w:szCs w:val="24"/>
        </w:rPr>
        <w:t>Modifications</w:t>
      </w:r>
      <w:r w:rsidR="00453B11" w:rsidRPr="004A70C9">
        <w:rPr>
          <w:rFonts w:cs="Times New Roman"/>
          <w:sz w:val="24"/>
          <w:szCs w:val="24"/>
        </w:rPr>
        <w:t xml:space="preserve"> take place following a carbodiimide </w:t>
      </w:r>
      <w:r w:rsidR="00C01281" w:rsidRPr="004A70C9">
        <w:rPr>
          <w:rFonts w:cs="Times New Roman"/>
          <w:sz w:val="24"/>
          <w:szCs w:val="24"/>
        </w:rPr>
        <w:t xml:space="preserve">crosslinking </w:t>
      </w:r>
      <w:r w:rsidR="00453B11" w:rsidRPr="004A70C9">
        <w:rPr>
          <w:rFonts w:cs="Times New Roman"/>
          <w:sz w:val="24"/>
          <w:szCs w:val="24"/>
        </w:rPr>
        <w:t>reaction between the amine-functionalized group of the magnetic nanoparticle (–NH</w:t>
      </w:r>
      <w:r w:rsidR="00453B11" w:rsidRPr="004A70C9">
        <w:rPr>
          <w:rFonts w:cs="Times New Roman"/>
          <w:sz w:val="24"/>
          <w:szCs w:val="24"/>
          <w:vertAlign w:val="subscript"/>
        </w:rPr>
        <w:t>2</w:t>
      </w:r>
      <w:r w:rsidR="00453B11" w:rsidRPr="004A70C9">
        <w:rPr>
          <w:rFonts w:cs="Times New Roman"/>
          <w:sz w:val="24"/>
          <w:szCs w:val="24"/>
        </w:rPr>
        <w:t xml:space="preserve">) and the corresponding –COOH groups from </w:t>
      </w:r>
      <w:proofErr w:type="gramStart"/>
      <w:r w:rsidR="00453B11" w:rsidRPr="004A70C9">
        <w:rPr>
          <w:rFonts w:cs="Times New Roman"/>
          <w:sz w:val="24"/>
          <w:szCs w:val="24"/>
        </w:rPr>
        <w:t>poly(</w:t>
      </w:r>
      <w:proofErr w:type="spellStart"/>
      <w:proofErr w:type="gramEnd"/>
      <w:r w:rsidR="00453B11" w:rsidRPr="004A70C9">
        <w:rPr>
          <w:rFonts w:cs="Times New Roman"/>
          <w:sz w:val="24"/>
          <w:szCs w:val="24"/>
        </w:rPr>
        <w:t>methacrylic</w:t>
      </w:r>
      <w:proofErr w:type="spellEnd"/>
      <w:r w:rsidR="00453B11" w:rsidRPr="004A70C9">
        <w:rPr>
          <w:rFonts w:cs="Times New Roman"/>
          <w:sz w:val="24"/>
          <w:szCs w:val="24"/>
        </w:rPr>
        <w:t xml:space="preserve"> acid). </w:t>
      </w:r>
      <w:r w:rsidR="00762AD4" w:rsidRPr="004A70C9">
        <w:rPr>
          <w:rFonts w:cs="Times New Roman"/>
          <w:sz w:val="24"/>
          <w:szCs w:val="24"/>
        </w:rPr>
        <w:t xml:space="preserve">The –COOH groups </w:t>
      </w:r>
      <w:r w:rsidR="000F28C3" w:rsidRPr="004A70C9">
        <w:rPr>
          <w:rFonts w:cs="Times New Roman"/>
          <w:sz w:val="24"/>
          <w:szCs w:val="24"/>
        </w:rPr>
        <w:t xml:space="preserve">were </w:t>
      </w:r>
      <w:r w:rsidR="00453B11" w:rsidRPr="004A70C9">
        <w:rPr>
          <w:rFonts w:cs="Times New Roman"/>
          <w:sz w:val="24"/>
          <w:szCs w:val="24"/>
        </w:rPr>
        <w:t>activated by combining N-</w:t>
      </w:r>
      <w:proofErr w:type="spellStart"/>
      <w:r w:rsidR="00762AD4" w:rsidRPr="004A70C9">
        <w:rPr>
          <w:rFonts w:cs="Times New Roman"/>
          <w:sz w:val="24"/>
          <w:szCs w:val="24"/>
        </w:rPr>
        <w:t>hydroxysuccinimide</w:t>
      </w:r>
      <w:proofErr w:type="spellEnd"/>
      <w:r w:rsidR="00762AD4" w:rsidRPr="004A70C9">
        <w:rPr>
          <w:rFonts w:cs="Times New Roman"/>
          <w:sz w:val="24"/>
          <w:szCs w:val="24"/>
        </w:rPr>
        <w:t xml:space="preserve"> (NHS), </w:t>
      </w:r>
      <w:r w:rsidR="00453B11" w:rsidRPr="004A70C9">
        <w:rPr>
          <w:rFonts w:cs="Times New Roman"/>
          <w:sz w:val="24"/>
          <w:szCs w:val="24"/>
        </w:rPr>
        <w:t>and 1-ethyl-3-(3-dimethylaminopropyl) car</w:t>
      </w:r>
      <w:r w:rsidR="00762AD4" w:rsidRPr="004A70C9">
        <w:rPr>
          <w:rFonts w:cs="Times New Roman"/>
          <w:sz w:val="24"/>
          <w:szCs w:val="24"/>
        </w:rPr>
        <w:t>bodiimide hydrochloride (EDAC)</w:t>
      </w:r>
      <w:r w:rsidR="00F717F0" w:rsidRPr="004A70C9">
        <w:rPr>
          <w:rFonts w:cs="Times New Roman"/>
          <w:sz w:val="24"/>
          <w:szCs w:val="24"/>
        </w:rPr>
        <w:t xml:space="preserve"> in water</w:t>
      </w:r>
      <w:r w:rsidR="00453B11" w:rsidRPr="004A70C9">
        <w:rPr>
          <w:rFonts w:cs="Times New Roman"/>
          <w:sz w:val="24"/>
          <w:szCs w:val="24"/>
        </w:rPr>
        <w:t xml:space="preserve">. Then, </w:t>
      </w:r>
      <w:r w:rsidR="00202A2C" w:rsidRPr="004A70C9">
        <w:rPr>
          <w:rFonts w:cs="Times New Roman"/>
          <w:sz w:val="24"/>
          <w:szCs w:val="24"/>
        </w:rPr>
        <w:t>A-MNPs</w:t>
      </w:r>
      <w:r w:rsidR="00F717F0" w:rsidRPr="004A70C9">
        <w:rPr>
          <w:rFonts w:cs="Times New Roman"/>
          <w:sz w:val="24"/>
          <w:szCs w:val="24"/>
        </w:rPr>
        <w:t xml:space="preserve"> </w:t>
      </w:r>
      <w:r w:rsidR="003B1895">
        <w:rPr>
          <w:rFonts w:cs="Times New Roman"/>
          <w:sz w:val="24"/>
          <w:szCs w:val="24"/>
        </w:rPr>
        <w:t>were</w:t>
      </w:r>
      <w:r w:rsidR="00453B11" w:rsidRPr="004A70C9">
        <w:rPr>
          <w:rFonts w:cs="Times New Roman"/>
          <w:sz w:val="24"/>
          <w:szCs w:val="24"/>
        </w:rPr>
        <w:t xml:space="preserve"> added</w:t>
      </w:r>
      <w:r w:rsidR="007371C1" w:rsidRPr="004A70C9">
        <w:rPr>
          <w:rFonts w:cs="Times New Roman"/>
          <w:sz w:val="24"/>
          <w:szCs w:val="24"/>
        </w:rPr>
        <w:t xml:space="preserve"> to the solution containing the </w:t>
      </w:r>
      <w:r w:rsidR="000F28C3" w:rsidRPr="004A70C9">
        <w:rPr>
          <w:rFonts w:cs="Times New Roman"/>
          <w:sz w:val="24"/>
          <w:szCs w:val="24"/>
        </w:rPr>
        <w:t>Au-PMAA</w:t>
      </w:r>
      <w:r w:rsidR="007371C1" w:rsidRPr="004A70C9">
        <w:rPr>
          <w:rFonts w:cs="Times New Roman"/>
          <w:sz w:val="24"/>
          <w:szCs w:val="24"/>
        </w:rPr>
        <w:t xml:space="preserve"> substrate</w:t>
      </w:r>
      <w:r w:rsidR="00453B11" w:rsidRPr="004A70C9">
        <w:rPr>
          <w:rFonts w:cs="Times New Roman"/>
          <w:sz w:val="24"/>
          <w:szCs w:val="24"/>
        </w:rPr>
        <w:t xml:space="preserve"> and allowed to react</w:t>
      </w:r>
      <w:r w:rsidR="0032387B" w:rsidRPr="004A70C9">
        <w:rPr>
          <w:rFonts w:cs="Times New Roman"/>
          <w:sz w:val="24"/>
          <w:szCs w:val="24"/>
        </w:rPr>
        <w:t xml:space="preserve"> (</w:t>
      </w:r>
      <w:r w:rsidR="00D50BB2" w:rsidRPr="004A70C9">
        <w:rPr>
          <w:rFonts w:cs="Times New Roman"/>
          <w:sz w:val="24"/>
          <w:szCs w:val="24"/>
        </w:rPr>
        <w:t>Zhang, 2008</w:t>
      </w:r>
      <w:r w:rsidR="0032387B" w:rsidRPr="004A70C9">
        <w:rPr>
          <w:rFonts w:cs="Times New Roman"/>
          <w:sz w:val="24"/>
          <w:szCs w:val="24"/>
        </w:rPr>
        <w:t>)</w:t>
      </w:r>
      <w:r w:rsidR="00453B11" w:rsidRPr="004A70C9">
        <w:rPr>
          <w:rFonts w:cs="Times New Roman"/>
          <w:sz w:val="24"/>
          <w:szCs w:val="24"/>
        </w:rPr>
        <w:t xml:space="preserve">. </w:t>
      </w:r>
      <w:r w:rsidR="00553EE4" w:rsidRPr="00FB08D1">
        <w:rPr>
          <w:rFonts w:cs="Times New Roman"/>
          <w:sz w:val="24"/>
          <w:szCs w:val="24"/>
        </w:rPr>
        <w:t>The AMNPs were</w:t>
      </w:r>
      <w:r w:rsidR="003720C4" w:rsidRPr="00FB08D1">
        <w:rPr>
          <w:rFonts w:cs="Times New Roman"/>
          <w:sz w:val="24"/>
          <w:szCs w:val="24"/>
        </w:rPr>
        <w:t xml:space="preserve"> </w:t>
      </w:r>
      <w:r w:rsidR="00C01281" w:rsidRPr="00FB08D1">
        <w:rPr>
          <w:rFonts w:cs="Times New Roman"/>
          <w:sz w:val="24"/>
          <w:szCs w:val="24"/>
        </w:rPr>
        <w:t>expected to bin</w:t>
      </w:r>
      <w:r w:rsidR="007371C1" w:rsidRPr="00FB08D1">
        <w:rPr>
          <w:rFonts w:cs="Times New Roman"/>
          <w:sz w:val="24"/>
          <w:szCs w:val="24"/>
        </w:rPr>
        <w:t>d</w:t>
      </w:r>
      <w:r w:rsidR="00C01281" w:rsidRPr="00FB08D1">
        <w:rPr>
          <w:rFonts w:cs="Times New Roman"/>
          <w:sz w:val="24"/>
          <w:szCs w:val="24"/>
        </w:rPr>
        <w:t xml:space="preserve"> </w:t>
      </w:r>
      <w:r w:rsidR="00553EE4" w:rsidRPr="00FB08D1">
        <w:rPr>
          <w:rFonts w:cs="Times New Roman"/>
          <w:sz w:val="24"/>
          <w:szCs w:val="24"/>
        </w:rPr>
        <w:t xml:space="preserve">to the PMAA via the </w:t>
      </w:r>
      <w:r w:rsidR="00453B11" w:rsidRPr="00FB08D1">
        <w:rPr>
          <w:rFonts w:cs="Times New Roman"/>
          <w:sz w:val="24"/>
          <w:szCs w:val="24"/>
        </w:rPr>
        <w:t xml:space="preserve">COOH </w:t>
      </w:r>
      <w:r w:rsidR="00553EE4" w:rsidRPr="00FB08D1">
        <w:rPr>
          <w:rFonts w:cs="Times New Roman"/>
          <w:sz w:val="24"/>
          <w:szCs w:val="24"/>
        </w:rPr>
        <w:t xml:space="preserve">groups present in </w:t>
      </w:r>
      <w:r w:rsidR="00453B11" w:rsidRPr="00FB08D1">
        <w:rPr>
          <w:rFonts w:cs="Times New Roman"/>
          <w:sz w:val="24"/>
          <w:szCs w:val="24"/>
        </w:rPr>
        <w:t xml:space="preserve">PMAA </w:t>
      </w:r>
      <w:r w:rsidR="00FB08D1" w:rsidRPr="00FB08D1">
        <w:rPr>
          <w:rFonts w:cs="Times New Roman"/>
          <w:sz w:val="24"/>
          <w:szCs w:val="24"/>
        </w:rPr>
        <w:t>through</w:t>
      </w:r>
      <w:r w:rsidR="00453B11" w:rsidRPr="00FB08D1">
        <w:rPr>
          <w:rFonts w:cs="Times New Roman"/>
          <w:sz w:val="24"/>
          <w:szCs w:val="24"/>
        </w:rPr>
        <w:t xml:space="preserve"> the carbo</w:t>
      </w:r>
      <w:r w:rsidR="00C01281" w:rsidRPr="00FB08D1">
        <w:rPr>
          <w:rFonts w:cs="Times New Roman"/>
          <w:sz w:val="24"/>
          <w:szCs w:val="24"/>
        </w:rPr>
        <w:t>d</w:t>
      </w:r>
      <w:r w:rsidR="00453B11" w:rsidRPr="00FB08D1">
        <w:rPr>
          <w:rFonts w:cs="Times New Roman"/>
          <w:sz w:val="24"/>
          <w:szCs w:val="24"/>
        </w:rPr>
        <w:t>iimide reaction</w:t>
      </w:r>
      <w:r w:rsidR="00453B11" w:rsidRPr="004A70C9">
        <w:rPr>
          <w:rFonts w:cs="Times New Roman"/>
          <w:sz w:val="24"/>
          <w:szCs w:val="24"/>
        </w:rPr>
        <w:t>.</w:t>
      </w:r>
    </w:p>
    <w:p w:rsidR="00955E64" w:rsidRPr="004A70C9" w:rsidRDefault="00955E64" w:rsidP="008B44B9">
      <w:pPr>
        <w:spacing w:line="240" w:lineRule="auto"/>
        <w:jc w:val="both"/>
        <w:rPr>
          <w:rFonts w:cs="Times New Roman"/>
          <w:sz w:val="24"/>
          <w:szCs w:val="24"/>
        </w:rPr>
      </w:pPr>
      <w:r w:rsidRPr="004A70C9">
        <w:rPr>
          <w:rFonts w:cs="Times New Roman"/>
          <w:sz w:val="24"/>
          <w:szCs w:val="24"/>
        </w:rPr>
        <w:t xml:space="preserve">To confirm the </w:t>
      </w:r>
      <w:r w:rsidR="00C01281" w:rsidRPr="004A70C9">
        <w:rPr>
          <w:rFonts w:cs="Times New Roman"/>
          <w:sz w:val="24"/>
          <w:szCs w:val="24"/>
        </w:rPr>
        <w:t xml:space="preserve">synthesis </w:t>
      </w:r>
      <w:r w:rsidR="007371C1" w:rsidRPr="004A70C9">
        <w:rPr>
          <w:rFonts w:cs="Times New Roman"/>
          <w:sz w:val="24"/>
          <w:szCs w:val="24"/>
        </w:rPr>
        <w:t xml:space="preserve">and reaction steps </w:t>
      </w:r>
      <w:r w:rsidR="00C01281" w:rsidRPr="004A70C9">
        <w:rPr>
          <w:rFonts w:cs="Times New Roman"/>
          <w:sz w:val="24"/>
          <w:szCs w:val="24"/>
        </w:rPr>
        <w:t xml:space="preserve">of PMAA and the binding </w:t>
      </w:r>
      <w:r w:rsidR="007371C1" w:rsidRPr="004A70C9">
        <w:rPr>
          <w:rFonts w:cs="Times New Roman"/>
          <w:sz w:val="24"/>
          <w:szCs w:val="24"/>
        </w:rPr>
        <w:t>A-MNPs</w:t>
      </w:r>
      <w:r w:rsidR="00C01281" w:rsidRPr="004A70C9">
        <w:rPr>
          <w:rFonts w:cs="Times New Roman"/>
          <w:sz w:val="24"/>
          <w:szCs w:val="24"/>
        </w:rPr>
        <w:t xml:space="preserve"> and PMAA polymer brushes</w:t>
      </w:r>
      <w:r w:rsidRPr="004A70C9">
        <w:rPr>
          <w:rFonts w:cs="Times New Roman"/>
          <w:sz w:val="24"/>
          <w:szCs w:val="24"/>
        </w:rPr>
        <w:t xml:space="preserve">, multiple techniques </w:t>
      </w:r>
      <w:r w:rsidR="007371C1" w:rsidRPr="004A70C9">
        <w:rPr>
          <w:rFonts w:cs="Times New Roman"/>
          <w:sz w:val="24"/>
          <w:szCs w:val="24"/>
        </w:rPr>
        <w:t xml:space="preserve">were </w:t>
      </w:r>
      <w:r w:rsidRPr="004A70C9">
        <w:rPr>
          <w:rFonts w:cs="Times New Roman"/>
          <w:sz w:val="24"/>
          <w:szCs w:val="24"/>
        </w:rPr>
        <w:t>used at each step of the process. These techniques include</w:t>
      </w:r>
      <w:r w:rsidR="00A82559" w:rsidRPr="004A70C9">
        <w:rPr>
          <w:rFonts w:cs="Times New Roman"/>
          <w:sz w:val="24"/>
          <w:szCs w:val="24"/>
        </w:rPr>
        <w:t>d</w:t>
      </w:r>
      <w:r w:rsidRPr="004A70C9">
        <w:rPr>
          <w:rFonts w:cs="Times New Roman"/>
          <w:sz w:val="24"/>
          <w:szCs w:val="24"/>
        </w:rPr>
        <w:t xml:space="preserve"> dry and in</w:t>
      </w:r>
      <w:r w:rsidR="00A82559" w:rsidRPr="004A70C9">
        <w:rPr>
          <w:rFonts w:cs="Times New Roman"/>
          <w:sz w:val="24"/>
          <w:szCs w:val="24"/>
        </w:rPr>
        <w:t xml:space="preserve"> </w:t>
      </w:r>
      <w:r w:rsidRPr="004A70C9">
        <w:rPr>
          <w:rFonts w:cs="Times New Roman"/>
          <w:sz w:val="24"/>
          <w:szCs w:val="24"/>
        </w:rPr>
        <w:t>situ</w:t>
      </w:r>
      <w:r w:rsidRPr="004A70C9">
        <w:rPr>
          <w:rFonts w:cs="Times New Roman"/>
          <w:i/>
          <w:sz w:val="24"/>
          <w:szCs w:val="24"/>
        </w:rPr>
        <w:t xml:space="preserve"> </w:t>
      </w:r>
      <w:r w:rsidRPr="004A70C9">
        <w:rPr>
          <w:rFonts w:cs="Times New Roman"/>
          <w:sz w:val="24"/>
          <w:szCs w:val="24"/>
        </w:rPr>
        <w:t>ellipsometry to find thickness, Fourier</w:t>
      </w:r>
      <w:r w:rsidR="00C01281" w:rsidRPr="004A70C9">
        <w:rPr>
          <w:rFonts w:cs="Times New Roman"/>
          <w:sz w:val="24"/>
          <w:szCs w:val="24"/>
        </w:rPr>
        <w:t>-t</w:t>
      </w:r>
      <w:r w:rsidRPr="004A70C9">
        <w:rPr>
          <w:rFonts w:cs="Times New Roman"/>
          <w:sz w:val="24"/>
          <w:szCs w:val="24"/>
        </w:rPr>
        <w:t xml:space="preserve">ransform infrared spectroscopy (FTIR) to determine </w:t>
      </w:r>
      <w:r w:rsidR="00C01281" w:rsidRPr="004A70C9">
        <w:rPr>
          <w:rFonts w:cs="Times New Roman"/>
          <w:sz w:val="24"/>
          <w:szCs w:val="24"/>
        </w:rPr>
        <w:t>different chemical functional groups</w:t>
      </w:r>
      <w:r w:rsidRPr="004A70C9">
        <w:rPr>
          <w:rFonts w:cs="Times New Roman"/>
          <w:sz w:val="24"/>
          <w:szCs w:val="24"/>
        </w:rPr>
        <w:t xml:space="preserve">, contact angle to measure the wettability, and atomic force microscope (AFM) to determine </w:t>
      </w:r>
      <w:r w:rsidR="00C01281" w:rsidRPr="004A70C9">
        <w:rPr>
          <w:rFonts w:cs="Times New Roman"/>
          <w:sz w:val="24"/>
          <w:szCs w:val="24"/>
        </w:rPr>
        <w:t>changes in morphology</w:t>
      </w:r>
      <w:r w:rsidRPr="004A70C9">
        <w:rPr>
          <w:rFonts w:cs="Times New Roman"/>
          <w:sz w:val="24"/>
          <w:szCs w:val="24"/>
        </w:rPr>
        <w:t>.</w:t>
      </w:r>
    </w:p>
    <w:p w:rsidR="00163FD6" w:rsidRPr="004A70C9" w:rsidRDefault="00163FD6" w:rsidP="008B44B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4A70C9">
        <w:rPr>
          <w:rFonts w:cs="Times New Roman"/>
          <w:sz w:val="24"/>
          <w:szCs w:val="24"/>
        </w:rPr>
        <w:t xml:space="preserve">Results </w:t>
      </w:r>
      <w:r w:rsidR="00AD7591" w:rsidRPr="004A70C9">
        <w:rPr>
          <w:rFonts w:cs="Times New Roman"/>
          <w:sz w:val="24"/>
          <w:szCs w:val="24"/>
        </w:rPr>
        <w:t>show</w:t>
      </w:r>
      <w:r w:rsidRPr="004A70C9">
        <w:rPr>
          <w:rFonts w:cs="Times New Roman"/>
          <w:sz w:val="24"/>
          <w:szCs w:val="24"/>
        </w:rPr>
        <w:t xml:space="preserve"> that, f</w:t>
      </w:r>
      <w:r w:rsidR="000A50C8" w:rsidRPr="004A70C9">
        <w:rPr>
          <w:rFonts w:cs="Times New Roman"/>
          <w:sz w:val="24"/>
          <w:szCs w:val="24"/>
        </w:rPr>
        <w:t xml:space="preserve">or the first time, </w:t>
      </w:r>
      <w:r w:rsidR="007371C1" w:rsidRPr="004A70C9">
        <w:rPr>
          <w:rFonts w:cs="Times New Roman"/>
          <w:sz w:val="24"/>
          <w:szCs w:val="24"/>
        </w:rPr>
        <w:t xml:space="preserve">A-MNPs </w:t>
      </w:r>
      <w:r w:rsidR="000A50C8" w:rsidRPr="004A70C9">
        <w:rPr>
          <w:rFonts w:cs="Times New Roman"/>
          <w:sz w:val="24"/>
          <w:szCs w:val="24"/>
        </w:rPr>
        <w:t>nanoparticles</w:t>
      </w:r>
      <w:r w:rsidRPr="004A70C9">
        <w:rPr>
          <w:rFonts w:cs="Times New Roman"/>
          <w:sz w:val="24"/>
          <w:szCs w:val="24"/>
        </w:rPr>
        <w:t xml:space="preserve"> were combined with</w:t>
      </w:r>
      <w:r w:rsidR="000A50C8" w:rsidRPr="004A70C9">
        <w:rPr>
          <w:rFonts w:cs="Times New Roman"/>
          <w:sz w:val="24"/>
          <w:szCs w:val="24"/>
        </w:rPr>
        <w:t xml:space="preserve"> a polymer brush tethered to a surface</w:t>
      </w:r>
      <w:r w:rsidRPr="004A70C9">
        <w:rPr>
          <w:rFonts w:cs="Times New Roman"/>
          <w:sz w:val="24"/>
          <w:szCs w:val="24"/>
        </w:rPr>
        <w:t>.</w:t>
      </w:r>
      <w:r w:rsidR="003311F0" w:rsidRPr="004A70C9">
        <w:rPr>
          <w:rFonts w:cs="Times New Roman"/>
          <w:sz w:val="24"/>
          <w:szCs w:val="24"/>
        </w:rPr>
        <w:t xml:space="preserve"> IR absorbance characterization showed that when the amine-functionalized nanoparticles were added to PMAA by carbodiimide activation, the carbonyl absorption peaks shifted</w:t>
      </w:r>
      <w:r w:rsidR="00246F81" w:rsidRPr="004A70C9">
        <w:rPr>
          <w:rFonts w:cs="Times New Roman"/>
          <w:sz w:val="24"/>
          <w:szCs w:val="24"/>
        </w:rPr>
        <w:t xml:space="preserve"> from 1575</w:t>
      </w:r>
      <w:r w:rsidR="00A82559" w:rsidRPr="004A70C9">
        <w:rPr>
          <w:rFonts w:cs="Times New Roman"/>
          <w:sz w:val="24"/>
          <w:szCs w:val="24"/>
        </w:rPr>
        <w:t xml:space="preserve"> </w:t>
      </w:r>
      <w:r w:rsidR="00246F81" w:rsidRPr="004A70C9">
        <w:rPr>
          <w:rFonts w:cs="Times New Roman"/>
          <w:sz w:val="24"/>
          <w:szCs w:val="24"/>
        </w:rPr>
        <w:t>and 1700 cm</w:t>
      </w:r>
      <w:r w:rsidR="00246F81" w:rsidRPr="004A70C9">
        <w:rPr>
          <w:rFonts w:cs="Times New Roman"/>
          <w:sz w:val="24"/>
          <w:szCs w:val="24"/>
          <w:vertAlign w:val="superscript"/>
        </w:rPr>
        <w:t>-1</w:t>
      </w:r>
      <w:r w:rsidR="00246F81" w:rsidRPr="004A70C9">
        <w:rPr>
          <w:rFonts w:cs="Times New Roman"/>
          <w:sz w:val="24"/>
          <w:szCs w:val="24"/>
        </w:rPr>
        <w:t xml:space="preserve"> </w:t>
      </w:r>
      <w:r w:rsidR="003311F0" w:rsidRPr="004A70C9">
        <w:rPr>
          <w:rFonts w:cs="Times New Roman"/>
          <w:sz w:val="24"/>
          <w:szCs w:val="24"/>
        </w:rPr>
        <w:t xml:space="preserve"> to 1760 and 1805 cm</w:t>
      </w:r>
      <w:r w:rsidR="003311F0" w:rsidRPr="004A70C9">
        <w:rPr>
          <w:rFonts w:cs="Times New Roman"/>
          <w:sz w:val="24"/>
          <w:szCs w:val="24"/>
          <w:vertAlign w:val="superscript"/>
        </w:rPr>
        <w:t>-1</w:t>
      </w:r>
      <w:r w:rsidR="003311F0" w:rsidRPr="004A70C9">
        <w:rPr>
          <w:rFonts w:cs="Times New Roman"/>
          <w:sz w:val="24"/>
          <w:szCs w:val="24"/>
        </w:rPr>
        <w:t xml:space="preserve"> indicating </w:t>
      </w:r>
      <w:r w:rsidR="0060134C" w:rsidRPr="004A70C9">
        <w:rPr>
          <w:rFonts w:cs="Times New Roman"/>
          <w:sz w:val="24"/>
          <w:szCs w:val="24"/>
        </w:rPr>
        <w:t>COOC=NR</w:t>
      </w:r>
      <w:r w:rsidR="003311F0" w:rsidRPr="004A70C9">
        <w:rPr>
          <w:rFonts w:cs="Times New Roman"/>
          <w:sz w:val="24"/>
          <w:szCs w:val="24"/>
        </w:rPr>
        <w:t>, and RCOOR</w:t>
      </w:r>
      <w:r w:rsidR="00A82559" w:rsidRPr="004A70C9">
        <w:rPr>
          <w:rFonts w:cs="Times New Roman"/>
          <w:sz w:val="24"/>
          <w:szCs w:val="24"/>
        </w:rPr>
        <w:t>'</w:t>
      </w:r>
      <w:r w:rsidR="003311F0" w:rsidRPr="004A70C9">
        <w:rPr>
          <w:rFonts w:cs="Times New Roman"/>
          <w:sz w:val="24"/>
          <w:szCs w:val="24"/>
        </w:rPr>
        <w:t xml:space="preserve"> esters bonds</w:t>
      </w:r>
      <w:r w:rsidR="004D6D99" w:rsidRPr="004A70C9">
        <w:rPr>
          <w:rFonts w:cs="Times New Roman"/>
          <w:sz w:val="24"/>
          <w:szCs w:val="24"/>
        </w:rPr>
        <w:t xml:space="preserve"> present in the nanocomposite structure</w:t>
      </w:r>
      <w:r w:rsidR="00E87222" w:rsidRPr="004A70C9">
        <w:rPr>
          <w:rFonts w:cs="Times New Roman"/>
          <w:sz w:val="24"/>
          <w:szCs w:val="24"/>
        </w:rPr>
        <w:t xml:space="preserve"> (</w:t>
      </w:r>
      <w:proofErr w:type="spellStart"/>
      <w:r w:rsidR="00FA166D" w:rsidRPr="004A70C9">
        <w:rPr>
          <w:rFonts w:eastAsia="Times New Roman" w:cs="Times New Roman"/>
          <w:sz w:val="24"/>
          <w:szCs w:val="24"/>
        </w:rPr>
        <w:t>Kozlovskaya</w:t>
      </w:r>
      <w:proofErr w:type="spellEnd"/>
      <w:r w:rsidR="00FA166D" w:rsidRPr="004A70C9">
        <w:rPr>
          <w:rFonts w:cs="Times New Roman"/>
          <w:sz w:val="24"/>
          <w:szCs w:val="24"/>
        </w:rPr>
        <w:t>, 2006</w:t>
      </w:r>
      <w:r w:rsidR="00EA4B1E" w:rsidRPr="004A70C9">
        <w:rPr>
          <w:rFonts w:cs="Times New Roman"/>
          <w:sz w:val="24"/>
          <w:szCs w:val="24"/>
        </w:rPr>
        <w:t>)</w:t>
      </w:r>
      <w:r w:rsidR="004D6D99" w:rsidRPr="004A70C9">
        <w:rPr>
          <w:rFonts w:cs="Times New Roman"/>
          <w:sz w:val="24"/>
          <w:szCs w:val="24"/>
        </w:rPr>
        <w:t>.</w:t>
      </w:r>
      <w:r w:rsidR="0060134C" w:rsidRPr="004A70C9">
        <w:rPr>
          <w:rFonts w:cs="Times New Roman"/>
          <w:sz w:val="24"/>
          <w:szCs w:val="24"/>
        </w:rPr>
        <w:t xml:space="preserve"> Additionally, AFM images showed morpholog</w:t>
      </w:r>
      <w:r w:rsidR="00A01301" w:rsidRPr="004A70C9">
        <w:rPr>
          <w:rFonts w:cs="Times New Roman"/>
          <w:sz w:val="24"/>
          <w:szCs w:val="24"/>
        </w:rPr>
        <w:t>y</w:t>
      </w:r>
      <w:r w:rsidR="0060134C" w:rsidRPr="004A70C9">
        <w:rPr>
          <w:rFonts w:cs="Times New Roman"/>
          <w:sz w:val="24"/>
          <w:szCs w:val="24"/>
        </w:rPr>
        <w:t xml:space="preserve"> changes </w:t>
      </w:r>
      <w:r w:rsidR="00A01301" w:rsidRPr="004A70C9">
        <w:rPr>
          <w:rFonts w:cs="Times New Roman"/>
          <w:sz w:val="24"/>
          <w:szCs w:val="24"/>
        </w:rPr>
        <w:t xml:space="preserve">in </w:t>
      </w:r>
      <w:r w:rsidR="0060134C" w:rsidRPr="004A70C9">
        <w:rPr>
          <w:rFonts w:cs="Times New Roman"/>
          <w:sz w:val="24"/>
          <w:szCs w:val="24"/>
        </w:rPr>
        <w:t>the PMAA polymer brush</w:t>
      </w:r>
      <w:r w:rsidR="00A01301" w:rsidRPr="004A70C9">
        <w:rPr>
          <w:rFonts w:cs="Times New Roman"/>
          <w:sz w:val="24"/>
          <w:szCs w:val="24"/>
        </w:rPr>
        <w:t xml:space="preserve"> after the nanoparticles were reacted</w:t>
      </w:r>
      <w:r w:rsidR="003720C4" w:rsidRPr="004A70C9">
        <w:rPr>
          <w:rFonts w:cs="Times New Roman"/>
          <w:sz w:val="24"/>
          <w:szCs w:val="24"/>
        </w:rPr>
        <w:t xml:space="preserve"> </w:t>
      </w:r>
      <w:r w:rsidR="00A01301" w:rsidRPr="004A70C9">
        <w:rPr>
          <w:rFonts w:cs="Times New Roman"/>
          <w:sz w:val="24"/>
          <w:szCs w:val="24"/>
        </w:rPr>
        <w:t xml:space="preserve">to form the </w:t>
      </w:r>
      <w:r w:rsidR="00092A66" w:rsidRPr="004A70C9">
        <w:rPr>
          <w:rFonts w:cs="Times New Roman"/>
          <w:sz w:val="24"/>
          <w:szCs w:val="24"/>
        </w:rPr>
        <w:t xml:space="preserve">nanocomposite structure. </w:t>
      </w:r>
      <w:r w:rsidR="00D245A7" w:rsidRPr="004A70C9">
        <w:rPr>
          <w:rFonts w:cs="Times New Roman"/>
          <w:sz w:val="24"/>
          <w:szCs w:val="24"/>
        </w:rPr>
        <w:t xml:space="preserve">Height </w:t>
      </w:r>
      <w:r w:rsidR="00092A66" w:rsidRPr="004A70C9">
        <w:rPr>
          <w:rFonts w:cs="Times New Roman"/>
          <w:sz w:val="24"/>
          <w:szCs w:val="24"/>
        </w:rPr>
        <w:t>sensor and in</w:t>
      </w:r>
      <w:r w:rsidR="00A01301" w:rsidRPr="004A70C9">
        <w:rPr>
          <w:rFonts w:cs="Times New Roman"/>
          <w:sz w:val="24"/>
          <w:szCs w:val="24"/>
        </w:rPr>
        <w:t>-</w:t>
      </w:r>
      <w:r w:rsidR="00092A66" w:rsidRPr="004A70C9">
        <w:rPr>
          <w:rFonts w:cs="Times New Roman"/>
          <w:sz w:val="24"/>
          <w:szCs w:val="24"/>
        </w:rPr>
        <w:t xml:space="preserve">phase </w:t>
      </w:r>
      <w:r w:rsidR="000A71DA" w:rsidRPr="004A70C9">
        <w:rPr>
          <w:rFonts w:cs="Times New Roman"/>
          <w:sz w:val="24"/>
          <w:szCs w:val="24"/>
        </w:rPr>
        <w:t xml:space="preserve">images confirmed the attachment of nanoparticles to the polymer brushes. Ellipsometry </w:t>
      </w:r>
      <w:r w:rsidR="00CE182A" w:rsidRPr="004A70C9">
        <w:rPr>
          <w:rFonts w:cs="Times New Roman"/>
          <w:sz w:val="24"/>
          <w:szCs w:val="24"/>
        </w:rPr>
        <w:t>characterization showed an increase in thickness confirming attachment of nanoparticles.</w:t>
      </w:r>
      <w:r w:rsidR="000A71DA" w:rsidRPr="004A70C9">
        <w:rPr>
          <w:rFonts w:cs="Times New Roman"/>
          <w:sz w:val="24"/>
          <w:szCs w:val="24"/>
        </w:rPr>
        <w:t xml:space="preserve"> </w:t>
      </w:r>
      <w:r w:rsidR="00CE182A" w:rsidRPr="004A70C9">
        <w:rPr>
          <w:rFonts w:cs="Times New Roman"/>
          <w:sz w:val="24"/>
          <w:szCs w:val="24"/>
        </w:rPr>
        <w:t xml:space="preserve">Finally, contact angle </w:t>
      </w:r>
      <w:r w:rsidR="00086B6E" w:rsidRPr="004A70C9">
        <w:rPr>
          <w:rFonts w:cs="Times New Roman"/>
          <w:sz w:val="24"/>
          <w:szCs w:val="24"/>
        </w:rPr>
        <w:t xml:space="preserve">measurements </w:t>
      </w:r>
      <w:r w:rsidR="009210EF" w:rsidRPr="004A70C9">
        <w:rPr>
          <w:rFonts w:cs="Times New Roman"/>
          <w:sz w:val="24"/>
          <w:szCs w:val="24"/>
        </w:rPr>
        <w:t>showed an</w:t>
      </w:r>
      <w:r w:rsidR="00CE182A" w:rsidRPr="004A70C9">
        <w:rPr>
          <w:rFonts w:cs="Times New Roman"/>
          <w:sz w:val="24"/>
          <w:szCs w:val="24"/>
        </w:rPr>
        <w:t xml:space="preserve"> </w:t>
      </w:r>
      <w:r w:rsidR="009210EF" w:rsidRPr="004A70C9">
        <w:rPr>
          <w:rFonts w:cs="Times New Roman"/>
          <w:sz w:val="24"/>
          <w:szCs w:val="24"/>
        </w:rPr>
        <w:t xml:space="preserve">increase in </w:t>
      </w:r>
      <w:r w:rsidR="00D245A7" w:rsidRPr="004A70C9">
        <w:rPr>
          <w:rFonts w:cs="Times New Roman"/>
          <w:sz w:val="24"/>
          <w:szCs w:val="24"/>
        </w:rPr>
        <w:t xml:space="preserve">hydrophobicity </w:t>
      </w:r>
      <w:r w:rsidR="009210EF" w:rsidRPr="004A70C9">
        <w:rPr>
          <w:rFonts w:cs="Times New Roman"/>
          <w:sz w:val="24"/>
          <w:szCs w:val="24"/>
        </w:rPr>
        <w:t xml:space="preserve">for the newly created </w:t>
      </w:r>
      <w:r w:rsidR="00D245A7" w:rsidRPr="004A70C9">
        <w:rPr>
          <w:rFonts w:cs="Times New Roman"/>
          <w:sz w:val="24"/>
          <w:szCs w:val="24"/>
        </w:rPr>
        <w:t>multifunctional surface</w:t>
      </w:r>
      <w:r w:rsidR="009210EF" w:rsidRPr="004A70C9">
        <w:rPr>
          <w:rFonts w:cs="Times New Roman"/>
          <w:sz w:val="24"/>
          <w:szCs w:val="24"/>
        </w:rPr>
        <w:t xml:space="preserve"> resulting from a decrease in the capability of the surface to create hydrogen bonds with water after the elimination of carboxylic </w:t>
      </w:r>
      <w:r w:rsidR="00F85FFE" w:rsidRPr="004A70C9">
        <w:rPr>
          <w:rFonts w:cs="Times New Roman"/>
          <w:sz w:val="24"/>
          <w:szCs w:val="24"/>
        </w:rPr>
        <w:t>acids during the carbodiimide reaction.</w:t>
      </w:r>
      <w:r w:rsidR="00577F53" w:rsidRPr="004A70C9">
        <w:rPr>
          <w:rFonts w:cs="Times New Roman"/>
          <w:sz w:val="24"/>
          <w:szCs w:val="24"/>
        </w:rPr>
        <w:t xml:space="preserve">  Details of the synthesis and characterization of novel these pH-responsive, multifunctional nanocomposites will be presented</w:t>
      </w:r>
      <w:r w:rsidR="00B66F94" w:rsidRPr="004A70C9">
        <w:rPr>
          <w:rFonts w:cs="Times New Roman"/>
          <w:sz w:val="24"/>
          <w:szCs w:val="24"/>
        </w:rPr>
        <w:t xml:space="preserve">.  </w:t>
      </w:r>
    </w:p>
    <w:p w:rsidR="005500AA" w:rsidRPr="004A70C9" w:rsidRDefault="005500AA" w:rsidP="008B44B9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A54FE9" w:rsidRDefault="00A54FE9" w:rsidP="008B44B9">
      <w:pPr>
        <w:spacing w:after="0" w:line="240" w:lineRule="auto"/>
        <w:jc w:val="both"/>
        <w:rPr>
          <w:b/>
        </w:rPr>
      </w:pPr>
    </w:p>
    <w:p w:rsidR="00A54FE9" w:rsidRDefault="00A54FE9" w:rsidP="008B44B9">
      <w:pPr>
        <w:spacing w:after="0" w:line="240" w:lineRule="auto"/>
        <w:jc w:val="both"/>
        <w:rPr>
          <w:b/>
        </w:rPr>
      </w:pPr>
    </w:p>
    <w:p w:rsidR="00A54FE9" w:rsidRDefault="00A54FE9" w:rsidP="008B44B9">
      <w:pPr>
        <w:spacing w:after="0" w:line="240" w:lineRule="auto"/>
        <w:jc w:val="both"/>
        <w:rPr>
          <w:b/>
        </w:rPr>
      </w:pPr>
    </w:p>
    <w:p w:rsidR="00A54FE9" w:rsidRDefault="00A54FE9" w:rsidP="008B44B9">
      <w:pPr>
        <w:spacing w:after="0" w:line="240" w:lineRule="auto"/>
        <w:jc w:val="both"/>
        <w:rPr>
          <w:b/>
        </w:rPr>
      </w:pPr>
    </w:p>
    <w:p w:rsidR="00A54FE9" w:rsidRDefault="00A54FE9" w:rsidP="008B44B9">
      <w:pPr>
        <w:spacing w:after="0" w:line="240" w:lineRule="auto"/>
        <w:jc w:val="both"/>
        <w:rPr>
          <w:b/>
        </w:rPr>
      </w:pPr>
    </w:p>
    <w:p w:rsidR="00A54FE9" w:rsidRDefault="00A54FE9" w:rsidP="008B44B9">
      <w:pPr>
        <w:spacing w:after="0" w:line="240" w:lineRule="auto"/>
        <w:jc w:val="both"/>
        <w:rPr>
          <w:b/>
        </w:rPr>
      </w:pPr>
    </w:p>
    <w:p w:rsidR="00A54FE9" w:rsidRDefault="00A54FE9" w:rsidP="008B44B9">
      <w:pPr>
        <w:spacing w:after="0" w:line="240" w:lineRule="auto"/>
        <w:jc w:val="both"/>
        <w:rPr>
          <w:b/>
        </w:rPr>
      </w:pPr>
    </w:p>
    <w:p w:rsidR="00A54FE9" w:rsidRPr="00D76333" w:rsidRDefault="00A54FE9" w:rsidP="008B44B9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A54FE9" w:rsidRDefault="00A54FE9" w:rsidP="00D76333">
      <w:pPr>
        <w:rPr>
          <w:b/>
        </w:rPr>
      </w:pPr>
    </w:p>
    <w:p w:rsidR="003F7D89" w:rsidRPr="00D76333" w:rsidRDefault="00785118" w:rsidP="00785118">
      <w:pPr>
        <w:jc w:val="center"/>
        <w:rPr>
          <w:b/>
        </w:rPr>
      </w:pPr>
      <w:r w:rsidRPr="004A70C9">
        <w:rPr>
          <w:b/>
        </w:rPr>
        <w:lastRenderedPageBreak/>
        <w:t>References</w:t>
      </w:r>
    </w:p>
    <w:p w:rsidR="008F0A40" w:rsidRPr="00D76333" w:rsidRDefault="008F0A40" w:rsidP="007961F0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spellStart"/>
      <w:r w:rsidRPr="00D76333">
        <w:rPr>
          <w:rFonts w:cs="Times New Roman"/>
          <w:sz w:val="24"/>
          <w:szCs w:val="24"/>
        </w:rPr>
        <w:t>Azzaroni</w:t>
      </w:r>
      <w:proofErr w:type="spellEnd"/>
      <w:r w:rsidR="005312B4" w:rsidRPr="00D76333">
        <w:rPr>
          <w:rFonts w:cs="Times New Roman"/>
          <w:sz w:val="24"/>
          <w:szCs w:val="24"/>
        </w:rPr>
        <w:t>,</w:t>
      </w:r>
      <w:r w:rsidRPr="00D76333">
        <w:rPr>
          <w:rFonts w:cs="Times New Roman"/>
          <w:sz w:val="24"/>
          <w:szCs w:val="24"/>
        </w:rPr>
        <w:t xml:space="preserve"> O. Polymer brushes here, there, and everywhere: recent advances in their practical </w:t>
      </w:r>
      <w:r w:rsidR="00D50BB2" w:rsidRPr="00D76333">
        <w:rPr>
          <w:rFonts w:cs="Times New Roman"/>
          <w:sz w:val="24"/>
          <w:szCs w:val="24"/>
        </w:rPr>
        <w:tab/>
      </w:r>
      <w:r w:rsidRPr="00D76333">
        <w:rPr>
          <w:rFonts w:cs="Times New Roman"/>
          <w:sz w:val="24"/>
          <w:szCs w:val="24"/>
        </w:rPr>
        <w:t xml:space="preserve">applications and emerging opportunities in multiple research fields. </w:t>
      </w:r>
      <w:r w:rsidRPr="00D76333">
        <w:rPr>
          <w:rStyle w:val="nfasis"/>
          <w:rFonts w:cs="Times New Roman"/>
          <w:sz w:val="24"/>
          <w:szCs w:val="24"/>
        </w:rPr>
        <w:t xml:space="preserve">J </w:t>
      </w:r>
      <w:proofErr w:type="spellStart"/>
      <w:r w:rsidRPr="00D76333">
        <w:rPr>
          <w:rStyle w:val="nfasis"/>
          <w:rFonts w:cs="Times New Roman"/>
          <w:sz w:val="24"/>
          <w:szCs w:val="24"/>
        </w:rPr>
        <w:t>Polym</w:t>
      </w:r>
      <w:proofErr w:type="spellEnd"/>
      <w:r w:rsidRPr="00D76333">
        <w:rPr>
          <w:rStyle w:val="nfasis"/>
          <w:rFonts w:cs="Times New Roman"/>
          <w:sz w:val="24"/>
          <w:szCs w:val="24"/>
        </w:rPr>
        <w:t xml:space="preserve"> </w:t>
      </w:r>
      <w:proofErr w:type="spellStart"/>
      <w:r w:rsidRPr="00D76333">
        <w:rPr>
          <w:rStyle w:val="nfasis"/>
          <w:rFonts w:cs="Times New Roman"/>
          <w:sz w:val="24"/>
          <w:szCs w:val="24"/>
        </w:rPr>
        <w:t>Sci</w:t>
      </w:r>
      <w:proofErr w:type="spellEnd"/>
      <w:r w:rsidRPr="00D76333">
        <w:rPr>
          <w:rStyle w:val="nfasis"/>
          <w:rFonts w:cs="Times New Roman"/>
          <w:sz w:val="24"/>
          <w:szCs w:val="24"/>
        </w:rPr>
        <w:t xml:space="preserve"> A</w:t>
      </w:r>
      <w:r w:rsidRPr="00D76333">
        <w:rPr>
          <w:rFonts w:cs="Times New Roman"/>
          <w:sz w:val="24"/>
          <w:szCs w:val="24"/>
        </w:rPr>
        <w:t>:</w:t>
      </w:r>
      <w:r w:rsidRPr="00D76333">
        <w:rPr>
          <w:rStyle w:val="nfasis"/>
          <w:rFonts w:cs="Times New Roman"/>
          <w:sz w:val="24"/>
          <w:szCs w:val="24"/>
        </w:rPr>
        <w:t xml:space="preserve"> </w:t>
      </w:r>
      <w:proofErr w:type="spellStart"/>
      <w:r w:rsidRPr="00D76333">
        <w:rPr>
          <w:rStyle w:val="nfasis"/>
          <w:rFonts w:cs="Times New Roman"/>
          <w:sz w:val="24"/>
          <w:szCs w:val="24"/>
        </w:rPr>
        <w:t>Polym</w:t>
      </w:r>
      <w:proofErr w:type="spellEnd"/>
      <w:r w:rsidRPr="00D76333">
        <w:rPr>
          <w:rStyle w:val="nfasis"/>
          <w:rFonts w:cs="Times New Roman"/>
          <w:sz w:val="24"/>
          <w:szCs w:val="24"/>
        </w:rPr>
        <w:t xml:space="preserve"> </w:t>
      </w:r>
      <w:r w:rsidR="00D50BB2" w:rsidRPr="00D76333">
        <w:rPr>
          <w:rStyle w:val="nfasis"/>
          <w:rFonts w:cs="Times New Roman"/>
          <w:sz w:val="24"/>
          <w:szCs w:val="24"/>
        </w:rPr>
        <w:tab/>
      </w:r>
      <w:proofErr w:type="spellStart"/>
      <w:r w:rsidRPr="00D76333">
        <w:rPr>
          <w:rStyle w:val="nfasis"/>
          <w:rFonts w:cs="Times New Roman"/>
          <w:sz w:val="24"/>
          <w:szCs w:val="24"/>
        </w:rPr>
        <w:t>Chem</w:t>
      </w:r>
      <w:proofErr w:type="spellEnd"/>
      <w:r w:rsidRPr="00D76333">
        <w:rPr>
          <w:rFonts w:cs="Times New Roman"/>
          <w:sz w:val="24"/>
          <w:szCs w:val="24"/>
        </w:rPr>
        <w:t xml:space="preserve">, </w:t>
      </w:r>
      <w:r w:rsidR="00276CDC" w:rsidRPr="00D76333">
        <w:rPr>
          <w:rFonts w:cs="Times New Roman"/>
          <w:sz w:val="24"/>
          <w:szCs w:val="24"/>
        </w:rPr>
        <w:t>(</w:t>
      </w:r>
      <w:r w:rsidRPr="00D76333">
        <w:rPr>
          <w:rFonts w:cs="Times New Roman"/>
          <w:sz w:val="24"/>
          <w:szCs w:val="24"/>
        </w:rPr>
        <w:t>2012</w:t>
      </w:r>
      <w:r w:rsidR="00276CDC" w:rsidRPr="00D76333">
        <w:rPr>
          <w:rFonts w:cs="Times New Roman"/>
          <w:sz w:val="24"/>
          <w:szCs w:val="24"/>
        </w:rPr>
        <w:t>)</w:t>
      </w:r>
      <w:r w:rsidRPr="00D76333">
        <w:rPr>
          <w:rFonts w:cs="Times New Roman"/>
          <w:sz w:val="24"/>
          <w:szCs w:val="24"/>
        </w:rPr>
        <w:t>, 50: 3225-3258</w:t>
      </w:r>
    </w:p>
    <w:p w:rsidR="00511CF8" w:rsidRPr="00D76333" w:rsidRDefault="00511CF8" w:rsidP="007961F0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A54FE9" w:rsidRDefault="00511CF8" w:rsidP="00511CF8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D76333">
        <w:rPr>
          <w:rFonts w:eastAsia="Times New Roman" w:cs="Times New Roman"/>
          <w:sz w:val="24"/>
          <w:szCs w:val="24"/>
        </w:rPr>
        <w:t xml:space="preserve">Huang, S.H., Chen, D.H., Rapid removal of heavy metal </w:t>
      </w:r>
      <w:proofErr w:type="spellStart"/>
      <w:r w:rsidRPr="00D76333">
        <w:rPr>
          <w:rFonts w:eastAsia="Times New Roman" w:cs="Times New Roman"/>
          <w:sz w:val="24"/>
          <w:szCs w:val="24"/>
        </w:rPr>
        <w:t>cations</w:t>
      </w:r>
      <w:proofErr w:type="spellEnd"/>
      <w:r w:rsidRPr="00D76333">
        <w:rPr>
          <w:rFonts w:eastAsia="Times New Roman" w:cs="Times New Roman"/>
          <w:sz w:val="24"/>
          <w:szCs w:val="24"/>
        </w:rPr>
        <w:t xml:space="preserve"> and anions from aqueous </w:t>
      </w:r>
      <w:r w:rsidRPr="00D76333">
        <w:rPr>
          <w:rFonts w:eastAsia="Times New Roman" w:cs="Times New Roman"/>
          <w:sz w:val="24"/>
          <w:szCs w:val="24"/>
        </w:rPr>
        <w:tab/>
        <w:t xml:space="preserve">solutions by an amino-functionalized magnetic </w:t>
      </w:r>
      <w:proofErr w:type="spellStart"/>
      <w:r w:rsidRPr="00D76333">
        <w:rPr>
          <w:rFonts w:eastAsia="Times New Roman" w:cs="Times New Roman"/>
          <w:sz w:val="24"/>
          <w:szCs w:val="24"/>
        </w:rPr>
        <w:t>nano</w:t>
      </w:r>
      <w:proofErr w:type="spellEnd"/>
      <w:r w:rsidRPr="00D76333">
        <w:rPr>
          <w:rFonts w:eastAsia="Times New Roman" w:cs="Times New Roman"/>
          <w:sz w:val="24"/>
          <w:szCs w:val="24"/>
        </w:rPr>
        <w:t xml:space="preserve">-adsorbent. J Hazard Mater, 163 </w:t>
      </w:r>
    </w:p>
    <w:p w:rsidR="00A54FE9" w:rsidRDefault="00511CF8" w:rsidP="00D76333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D76333">
        <w:rPr>
          <w:rFonts w:eastAsia="Times New Roman" w:cs="Times New Roman"/>
          <w:sz w:val="24"/>
          <w:szCs w:val="24"/>
        </w:rPr>
        <w:tab/>
        <w:t>(2009), pp. 174–179</w:t>
      </w:r>
    </w:p>
    <w:p w:rsidR="00A54FE9" w:rsidRDefault="00A54FE9" w:rsidP="00D76333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A54FE9" w:rsidRPr="00D76333" w:rsidRDefault="00A54FE9" w:rsidP="00D76333">
      <w:pPr>
        <w:spacing w:after="0" w:line="240" w:lineRule="auto"/>
        <w:rPr>
          <w:rFonts w:eastAsia="Times New Roman" w:cs="Times New Roman"/>
          <w:sz w:val="24"/>
          <w:szCs w:val="24"/>
        </w:rPr>
      </w:pPr>
      <w:proofErr w:type="spellStart"/>
      <w:proofErr w:type="gramStart"/>
      <w:r w:rsidRPr="00696E14">
        <w:rPr>
          <w:rFonts w:ascii="Times New Roman" w:hAnsi="Times New Roman" w:cs="Times New Roman"/>
          <w:sz w:val="24"/>
          <w:szCs w:val="24"/>
        </w:rPr>
        <w:t>Matyjaszewski</w:t>
      </w:r>
      <w:proofErr w:type="spellEnd"/>
      <w:r w:rsidRPr="00696E14">
        <w:rPr>
          <w:rFonts w:ascii="Times New Roman" w:hAnsi="Times New Roman" w:cs="Times New Roman"/>
          <w:sz w:val="24"/>
          <w:szCs w:val="24"/>
        </w:rPr>
        <w:t xml:space="preserve">, K.; </w:t>
      </w:r>
      <w:proofErr w:type="spellStart"/>
      <w:r w:rsidRPr="00696E14">
        <w:rPr>
          <w:rFonts w:ascii="Times New Roman" w:hAnsi="Times New Roman" w:cs="Times New Roman"/>
          <w:sz w:val="24"/>
          <w:szCs w:val="24"/>
        </w:rPr>
        <w:t>Tsarevsky</w:t>
      </w:r>
      <w:proofErr w:type="spellEnd"/>
      <w:r w:rsidRPr="00696E14">
        <w:rPr>
          <w:rFonts w:ascii="Times New Roman" w:hAnsi="Times New Roman" w:cs="Times New Roman"/>
          <w:sz w:val="24"/>
          <w:szCs w:val="24"/>
        </w:rPr>
        <w:t xml:space="preserve">, N. V., Nanostructured functional materials prepared by atom </w:t>
      </w:r>
      <w:r>
        <w:rPr>
          <w:rFonts w:ascii="Times New Roman" w:hAnsi="Times New Roman" w:cs="Times New Roman"/>
          <w:sz w:val="24"/>
          <w:szCs w:val="24"/>
        </w:rPr>
        <w:tab/>
      </w:r>
      <w:r w:rsidRPr="00696E14">
        <w:rPr>
          <w:rFonts w:ascii="Times New Roman" w:hAnsi="Times New Roman" w:cs="Times New Roman"/>
          <w:sz w:val="24"/>
          <w:szCs w:val="24"/>
        </w:rPr>
        <w:t>transfer radical polymerization.</w:t>
      </w:r>
      <w:proofErr w:type="gramEnd"/>
      <w:r w:rsidRPr="00696E14">
        <w:rPr>
          <w:rFonts w:ascii="Times New Roman" w:hAnsi="Times New Roman" w:cs="Times New Roman"/>
          <w:sz w:val="24"/>
          <w:szCs w:val="24"/>
        </w:rPr>
        <w:t xml:space="preserve"> Nature Chemistry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96E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96E14">
        <w:rPr>
          <w:rFonts w:ascii="Times New Roman" w:hAnsi="Times New Roman" w:cs="Times New Roman"/>
          <w:sz w:val="24"/>
          <w:szCs w:val="24"/>
        </w:rPr>
        <w:t>2009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96E14">
        <w:rPr>
          <w:rFonts w:ascii="Times New Roman" w:hAnsi="Times New Roman" w:cs="Times New Roman"/>
          <w:sz w:val="24"/>
          <w:szCs w:val="24"/>
        </w:rPr>
        <w:t>, 1 (4), 276-288.</w:t>
      </w:r>
    </w:p>
    <w:p w:rsidR="00276CDC" w:rsidRPr="00D76333" w:rsidRDefault="00276CDC" w:rsidP="00511CF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76CDC" w:rsidRPr="00D76333" w:rsidRDefault="00276CDC" w:rsidP="00276CDC">
      <w:pPr>
        <w:spacing w:after="0" w:line="240" w:lineRule="auto"/>
        <w:rPr>
          <w:rFonts w:eastAsia="Times New Roman" w:cs="Times New Roman"/>
          <w:sz w:val="24"/>
          <w:szCs w:val="24"/>
        </w:rPr>
      </w:pPr>
      <w:proofErr w:type="spellStart"/>
      <w:r w:rsidRPr="00D76333">
        <w:rPr>
          <w:rFonts w:eastAsia="Times New Roman" w:cs="Times New Roman"/>
          <w:sz w:val="24"/>
          <w:szCs w:val="24"/>
        </w:rPr>
        <w:t>Kozlovskaya</w:t>
      </w:r>
      <w:proofErr w:type="spellEnd"/>
      <w:r w:rsidRPr="00D76333">
        <w:rPr>
          <w:rFonts w:eastAsia="Times New Roman" w:cs="Times New Roman"/>
          <w:sz w:val="24"/>
          <w:szCs w:val="24"/>
        </w:rPr>
        <w:t xml:space="preserve">, V., </w:t>
      </w:r>
      <w:proofErr w:type="spellStart"/>
      <w:r w:rsidRPr="00D76333">
        <w:rPr>
          <w:rFonts w:eastAsia="Times New Roman" w:cs="Times New Roman"/>
          <w:sz w:val="24"/>
          <w:szCs w:val="24"/>
        </w:rPr>
        <w:t>Kharlampieva</w:t>
      </w:r>
      <w:proofErr w:type="spellEnd"/>
      <w:r w:rsidRPr="00D76333">
        <w:rPr>
          <w:rFonts w:eastAsia="Times New Roman" w:cs="Times New Roman"/>
          <w:sz w:val="24"/>
          <w:szCs w:val="24"/>
        </w:rPr>
        <w:t xml:space="preserve">, E., Mansfield, M.L., </w:t>
      </w:r>
      <w:proofErr w:type="spellStart"/>
      <w:r w:rsidRPr="00D76333">
        <w:rPr>
          <w:rFonts w:eastAsia="Times New Roman" w:cs="Times New Roman"/>
          <w:sz w:val="24"/>
          <w:szCs w:val="24"/>
        </w:rPr>
        <w:t>Sukhishvili</w:t>
      </w:r>
      <w:proofErr w:type="spellEnd"/>
      <w:r w:rsidRPr="00D76333">
        <w:rPr>
          <w:rFonts w:eastAsia="Times New Roman" w:cs="Times New Roman"/>
          <w:sz w:val="24"/>
          <w:szCs w:val="24"/>
        </w:rPr>
        <w:t xml:space="preserve"> S.A., </w:t>
      </w:r>
      <w:proofErr w:type="gramStart"/>
      <w:r w:rsidRPr="00D76333">
        <w:rPr>
          <w:rFonts w:eastAsia="Times New Roman" w:cs="Times New Roman"/>
          <w:sz w:val="24"/>
          <w:szCs w:val="24"/>
        </w:rPr>
        <w:t>Poly(</w:t>
      </w:r>
      <w:proofErr w:type="spellStart"/>
      <w:proofErr w:type="gramEnd"/>
      <w:r w:rsidRPr="00D76333">
        <w:rPr>
          <w:rFonts w:eastAsia="Times New Roman" w:cs="Times New Roman"/>
          <w:sz w:val="24"/>
          <w:szCs w:val="24"/>
        </w:rPr>
        <w:t>methacrylic</w:t>
      </w:r>
      <w:proofErr w:type="spellEnd"/>
      <w:r w:rsidRPr="00D76333">
        <w:rPr>
          <w:rFonts w:eastAsia="Times New Roman" w:cs="Times New Roman"/>
          <w:sz w:val="24"/>
          <w:szCs w:val="24"/>
        </w:rPr>
        <w:t xml:space="preserve"> acid)</w:t>
      </w:r>
      <w:r w:rsidRPr="00D76333">
        <w:rPr>
          <w:rFonts w:eastAsia="Times New Roman" w:cs="Times New Roman"/>
          <w:sz w:val="24"/>
          <w:szCs w:val="24"/>
        </w:rPr>
        <w:tab/>
      </w:r>
      <w:r w:rsidRPr="00D76333">
        <w:rPr>
          <w:rFonts w:eastAsia="Times New Roman" w:cs="Times New Roman"/>
          <w:sz w:val="24"/>
          <w:szCs w:val="24"/>
        </w:rPr>
        <w:tab/>
        <w:t xml:space="preserve"> hydrogel films and capsules: Response to pH and ionic strength, and encapsulation of </w:t>
      </w:r>
      <w:r w:rsidRPr="00D76333">
        <w:rPr>
          <w:rFonts w:eastAsia="Times New Roman" w:cs="Times New Roman"/>
          <w:sz w:val="24"/>
          <w:szCs w:val="24"/>
        </w:rPr>
        <w:tab/>
        <w:t xml:space="preserve">macromolecules, </w:t>
      </w:r>
      <w:r w:rsidRPr="00D76333">
        <w:rPr>
          <w:rFonts w:eastAsia="Times New Roman" w:cs="Times New Roman"/>
          <w:i/>
          <w:iCs/>
          <w:sz w:val="24"/>
          <w:szCs w:val="24"/>
        </w:rPr>
        <w:t>Chem. Mater</w:t>
      </w:r>
      <w:r w:rsidRPr="00D76333">
        <w:rPr>
          <w:rFonts w:eastAsia="Times New Roman" w:cs="Times New Roman"/>
          <w:sz w:val="24"/>
          <w:szCs w:val="24"/>
        </w:rPr>
        <w:t xml:space="preserve">. (2006), </w:t>
      </w:r>
      <w:r w:rsidRPr="00D76333">
        <w:rPr>
          <w:rFonts w:eastAsia="Times New Roman" w:cs="Times New Roman"/>
          <w:i/>
          <w:iCs/>
          <w:sz w:val="24"/>
          <w:szCs w:val="24"/>
        </w:rPr>
        <w:t>18</w:t>
      </w:r>
      <w:r w:rsidRPr="00D76333">
        <w:rPr>
          <w:rFonts w:eastAsia="Times New Roman" w:cs="Times New Roman"/>
          <w:sz w:val="24"/>
          <w:szCs w:val="24"/>
        </w:rPr>
        <w:t>, 328-336.</w:t>
      </w:r>
    </w:p>
    <w:p w:rsidR="00A14735" w:rsidRPr="00D76333" w:rsidRDefault="00A14735" w:rsidP="00276CDC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A14735" w:rsidRPr="00D76333" w:rsidRDefault="00A14735" w:rsidP="009B413D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spellStart"/>
      <w:proofErr w:type="gramStart"/>
      <w:r w:rsidRPr="00D76333">
        <w:rPr>
          <w:rFonts w:cs="Times New Roman"/>
          <w:sz w:val="24"/>
          <w:szCs w:val="24"/>
        </w:rPr>
        <w:t>Rakhmatullina</w:t>
      </w:r>
      <w:proofErr w:type="spellEnd"/>
      <w:r w:rsidRPr="00D76333">
        <w:rPr>
          <w:rFonts w:cs="Times New Roman"/>
          <w:sz w:val="24"/>
          <w:szCs w:val="24"/>
        </w:rPr>
        <w:t xml:space="preserve">, E., Braun, T., Kaufmann, T., </w:t>
      </w:r>
      <w:proofErr w:type="spellStart"/>
      <w:r w:rsidRPr="00D76333">
        <w:rPr>
          <w:rFonts w:cs="Times New Roman"/>
          <w:sz w:val="24"/>
          <w:szCs w:val="24"/>
        </w:rPr>
        <w:t>Spillmann</w:t>
      </w:r>
      <w:proofErr w:type="spellEnd"/>
      <w:r w:rsidRPr="00D76333">
        <w:rPr>
          <w:rFonts w:cs="Times New Roman"/>
          <w:sz w:val="24"/>
          <w:szCs w:val="24"/>
        </w:rPr>
        <w:t xml:space="preserve">, H., </w:t>
      </w:r>
      <w:proofErr w:type="spellStart"/>
      <w:r w:rsidRPr="00D76333">
        <w:rPr>
          <w:rFonts w:cs="Times New Roman"/>
          <w:sz w:val="24"/>
          <w:szCs w:val="24"/>
        </w:rPr>
        <w:t>Malinova</w:t>
      </w:r>
      <w:proofErr w:type="spellEnd"/>
      <w:r w:rsidRPr="00D76333">
        <w:rPr>
          <w:rFonts w:cs="Times New Roman"/>
          <w:sz w:val="24"/>
          <w:szCs w:val="24"/>
        </w:rPr>
        <w:t>, V. and Meier, W.</w:t>
      </w:r>
      <w:proofErr w:type="gramEnd"/>
      <w:r w:rsidRPr="00D76333">
        <w:rPr>
          <w:rFonts w:cs="Times New Roman"/>
          <w:sz w:val="24"/>
          <w:szCs w:val="24"/>
        </w:rPr>
        <w:t xml:space="preserve"> </w:t>
      </w:r>
      <w:r w:rsidRPr="00D76333">
        <w:rPr>
          <w:rFonts w:cs="Times New Roman"/>
          <w:sz w:val="24"/>
          <w:szCs w:val="24"/>
        </w:rPr>
        <w:tab/>
      </w:r>
      <w:proofErr w:type="gramStart"/>
      <w:r w:rsidRPr="00D76333">
        <w:rPr>
          <w:rFonts w:cs="Times New Roman"/>
          <w:sz w:val="24"/>
          <w:szCs w:val="24"/>
        </w:rPr>
        <w:t>Functionalization of Gold and Silicon Surfaces by Copolymer Brushes Using Surface-</w:t>
      </w:r>
      <w:r w:rsidRPr="00D76333">
        <w:rPr>
          <w:rFonts w:cs="Times New Roman"/>
          <w:sz w:val="24"/>
          <w:szCs w:val="24"/>
        </w:rPr>
        <w:tab/>
        <w:t>Initiated ATRP.</w:t>
      </w:r>
      <w:proofErr w:type="gramEnd"/>
      <w:r w:rsidRPr="00D76333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 w:rsidRPr="00D76333">
        <w:rPr>
          <w:rFonts w:cs="Times New Roman"/>
          <w:sz w:val="24"/>
          <w:szCs w:val="24"/>
        </w:rPr>
        <w:t>Macromol</w:t>
      </w:r>
      <w:proofErr w:type="spellEnd"/>
      <w:r w:rsidRPr="00D76333">
        <w:rPr>
          <w:rFonts w:cs="Times New Roman"/>
          <w:sz w:val="24"/>
          <w:szCs w:val="24"/>
        </w:rPr>
        <w:t>.</w:t>
      </w:r>
      <w:proofErr w:type="gramEnd"/>
      <w:r w:rsidRPr="00D76333">
        <w:rPr>
          <w:rFonts w:cs="Times New Roman"/>
          <w:sz w:val="24"/>
          <w:szCs w:val="24"/>
        </w:rPr>
        <w:t xml:space="preserve"> Chem. Phys., 208: 1283–1293, (2007). </w:t>
      </w:r>
      <w:r w:rsidRPr="00D76333">
        <w:rPr>
          <w:rFonts w:cs="Times New Roman"/>
          <w:sz w:val="24"/>
          <w:szCs w:val="24"/>
        </w:rPr>
        <w:tab/>
      </w:r>
      <w:proofErr w:type="spellStart"/>
      <w:proofErr w:type="gramStart"/>
      <w:r w:rsidRPr="00D76333">
        <w:rPr>
          <w:rFonts w:cs="Times New Roman"/>
          <w:sz w:val="24"/>
          <w:szCs w:val="24"/>
        </w:rPr>
        <w:t>doi</w:t>
      </w:r>
      <w:proofErr w:type="spellEnd"/>
      <w:proofErr w:type="gramEnd"/>
      <w:r w:rsidRPr="00D76333">
        <w:rPr>
          <w:rFonts w:cs="Times New Roman"/>
          <w:sz w:val="24"/>
          <w:szCs w:val="24"/>
        </w:rPr>
        <w:t>: 10.1002/macp.200700119</w:t>
      </w:r>
    </w:p>
    <w:p w:rsidR="00276CDC" w:rsidRPr="00D76333" w:rsidRDefault="00276CDC" w:rsidP="00511CF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11719F" w:rsidRPr="00D76333" w:rsidRDefault="0011719F" w:rsidP="007961F0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E87222" w:rsidRPr="00D76333" w:rsidRDefault="004B489C" w:rsidP="007961F0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proofErr w:type="spellStart"/>
      <w:r w:rsidRPr="00D76333">
        <w:rPr>
          <w:rFonts w:cs="Times New Roman"/>
          <w:bCs/>
          <w:sz w:val="24"/>
          <w:szCs w:val="24"/>
        </w:rPr>
        <w:t>Schuwer</w:t>
      </w:r>
      <w:proofErr w:type="spellEnd"/>
      <w:r w:rsidR="00D50BB2" w:rsidRPr="00D76333">
        <w:rPr>
          <w:rFonts w:cs="Times New Roman"/>
          <w:bCs/>
          <w:sz w:val="24"/>
          <w:szCs w:val="24"/>
        </w:rPr>
        <w:t>, N.B.,</w:t>
      </w:r>
      <w:r w:rsidR="003614CB" w:rsidRPr="00D76333">
        <w:rPr>
          <w:rFonts w:cs="Times New Roman"/>
          <w:bCs/>
          <w:sz w:val="24"/>
          <w:szCs w:val="24"/>
        </w:rPr>
        <w:t xml:space="preserve"> </w:t>
      </w:r>
      <w:r w:rsidR="00B44780" w:rsidRPr="00D76333">
        <w:rPr>
          <w:rFonts w:cs="Times New Roman"/>
          <w:bCs/>
          <w:i/>
          <w:sz w:val="24"/>
          <w:szCs w:val="24"/>
        </w:rPr>
        <w:t>Synthesis of Responsive Polymer Brushes for Sensing Applications.</w:t>
      </w:r>
      <w:r w:rsidR="00B44780" w:rsidRPr="00D76333">
        <w:rPr>
          <w:rFonts w:cs="Times New Roman"/>
          <w:bCs/>
          <w:sz w:val="24"/>
          <w:szCs w:val="24"/>
        </w:rPr>
        <w:t xml:space="preserve"> </w:t>
      </w:r>
      <w:r w:rsidR="00511CF8" w:rsidRPr="00D76333">
        <w:rPr>
          <w:rFonts w:cs="Times New Roman"/>
          <w:bCs/>
          <w:sz w:val="24"/>
          <w:szCs w:val="24"/>
        </w:rPr>
        <w:tab/>
      </w:r>
      <w:proofErr w:type="gramStart"/>
      <w:r w:rsidR="003614CB" w:rsidRPr="00D76333">
        <w:rPr>
          <w:rFonts w:cs="Times New Roman"/>
          <w:bCs/>
          <w:sz w:val="24"/>
          <w:szCs w:val="24"/>
        </w:rPr>
        <w:t xml:space="preserve">(Doctoral </w:t>
      </w:r>
      <w:r w:rsidR="00206B9E">
        <w:rPr>
          <w:rFonts w:cs="Times New Roman"/>
          <w:bCs/>
          <w:sz w:val="24"/>
          <w:szCs w:val="24"/>
        </w:rPr>
        <w:tab/>
      </w:r>
      <w:r w:rsidR="003614CB" w:rsidRPr="00D76333">
        <w:rPr>
          <w:rFonts w:cs="Times New Roman"/>
          <w:bCs/>
          <w:sz w:val="24"/>
          <w:szCs w:val="24"/>
        </w:rPr>
        <w:t>dissertation).</w:t>
      </w:r>
      <w:proofErr w:type="gramEnd"/>
      <w:r w:rsidR="003614CB" w:rsidRPr="00D76333">
        <w:rPr>
          <w:rFonts w:cs="Times New Roman"/>
          <w:bCs/>
          <w:sz w:val="24"/>
          <w:szCs w:val="24"/>
        </w:rPr>
        <w:t xml:space="preserve"> </w:t>
      </w:r>
      <w:proofErr w:type="spellStart"/>
      <w:r w:rsidR="00B44780" w:rsidRPr="00D76333">
        <w:rPr>
          <w:rFonts w:cs="Times New Roman"/>
          <w:sz w:val="24"/>
          <w:szCs w:val="24"/>
        </w:rPr>
        <w:t>É</w:t>
      </w:r>
      <w:r w:rsidR="002427AC" w:rsidRPr="00D76333">
        <w:rPr>
          <w:rFonts w:cs="Times New Roman"/>
          <w:sz w:val="24"/>
          <w:szCs w:val="24"/>
        </w:rPr>
        <w:t>cole</w:t>
      </w:r>
      <w:proofErr w:type="spellEnd"/>
      <w:r w:rsidR="00B44780" w:rsidRPr="00D76333">
        <w:rPr>
          <w:rFonts w:cs="Times New Roman"/>
          <w:sz w:val="24"/>
          <w:szCs w:val="24"/>
        </w:rPr>
        <w:t xml:space="preserve"> </w:t>
      </w:r>
      <w:proofErr w:type="spellStart"/>
      <w:r w:rsidR="00B44780" w:rsidRPr="00D76333">
        <w:rPr>
          <w:rFonts w:cs="Times New Roman"/>
          <w:sz w:val="24"/>
          <w:szCs w:val="24"/>
        </w:rPr>
        <w:t>P</w:t>
      </w:r>
      <w:r w:rsidR="002427AC" w:rsidRPr="00D76333">
        <w:rPr>
          <w:rFonts w:cs="Times New Roman"/>
          <w:sz w:val="24"/>
          <w:szCs w:val="24"/>
        </w:rPr>
        <w:t>olytechnique</w:t>
      </w:r>
      <w:proofErr w:type="spellEnd"/>
      <w:r w:rsidR="002427AC" w:rsidRPr="00D76333">
        <w:rPr>
          <w:rFonts w:cs="Times New Roman"/>
          <w:sz w:val="24"/>
          <w:szCs w:val="24"/>
        </w:rPr>
        <w:t xml:space="preserve"> </w:t>
      </w:r>
      <w:proofErr w:type="spellStart"/>
      <w:r w:rsidR="002427AC" w:rsidRPr="00D76333">
        <w:rPr>
          <w:rFonts w:cs="Times New Roman"/>
          <w:sz w:val="24"/>
          <w:szCs w:val="24"/>
        </w:rPr>
        <w:t>Federale</w:t>
      </w:r>
      <w:proofErr w:type="spellEnd"/>
      <w:r w:rsidR="002427AC" w:rsidRPr="00D76333">
        <w:rPr>
          <w:rFonts w:cs="Times New Roman"/>
          <w:sz w:val="24"/>
          <w:szCs w:val="24"/>
        </w:rPr>
        <w:t xml:space="preserve"> de Lausanne</w:t>
      </w:r>
      <w:r w:rsidR="007E4921" w:rsidRPr="00D76333">
        <w:rPr>
          <w:rFonts w:cs="Times New Roman"/>
          <w:sz w:val="24"/>
          <w:szCs w:val="24"/>
        </w:rPr>
        <w:t>,</w:t>
      </w:r>
      <w:r w:rsidR="00276CDC" w:rsidRPr="00D76333">
        <w:rPr>
          <w:rFonts w:cs="Times New Roman"/>
          <w:sz w:val="24"/>
          <w:szCs w:val="24"/>
        </w:rPr>
        <w:t xml:space="preserve"> </w:t>
      </w:r>
      <w:r w:rsidR="007E4921" w:rsidRPr="00D76333">
        <w:rPr>
          <w:rFonts w:cs="Times New Roman"/>
          <w:sz w:val="24"/>
          <w:szCs w:val="24"/>
        </w:rPr>
        <w:t xml:space="preserve">(2011), </w:t>
      </w:r>
      <w:r w:rsidR="00B26F11" w:rsidRPr="00D76333">
        <w:rPr>
          <w:rFonts w:cs="Times New Roman"/>
          <w:sz w:val="24"/>
          <w:szCs w:val="24"/>
        </w:rPr>
        <w:t>Theses N</w:t>
      </w:r>
      <w:r w:rsidR="003614CB" w:rsidRPr="00D76333">
        <w:rPr>
          <w:rFonts w:cs="Times New Roman"/>
          <w:sz w:val="24"/>
          <w:szCs w:val="24"/>
        </w:rPr>
        <w:t>o. 5077.</w:t>
      </w:r>
    </w:p>
    <w:p w:rsidR="00E87222" w:rsidRPr="00D76333" w:rsidRDefault="00E87222" w:rsidP="00F24DE2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E87222" w:rsidRPr="00D76333" w:rsidRDefault="00E87222" w:rsidP="00E87222">
      <w:pPr>
        <w:autoSpaceDE w:val="0"/>
        <w:autoSpaceDN w:val="0"/>
        <w:adjustRightInd w:val="0"/>
        <w:spacing w:after="0" w:line="240" w:lineRule="auto"/>
        <w:rPr>
          <w:rFonts w:cs="Times New Roman"/>
          <w:bCs/>
          <w:sz w:val="24"/>
          <w:szCs w:val="24"/>
        </w:rPr>
      </w:pPr>
      <w:r w:rsidRPr="00D76333">
        <w:rPr>
          <w:rFonts w:cs="Times New Roman"/>
          <w:bCs/>
          <w:sz w:val="24"/>
          <w:szCs w:val="24"/>
        </w:rPr>
        <w:t>Xin,</w:t>
      </w:r>
      <w:r w:rsidR="00D50BB2" w:rsidRPr="00D76333">
        <w:rPr>
          <w:rFonts w:cs="Times New Roman"/>
          <w:bCs/>
          <w:sz w:val="24"/>
          <w:szCs w:val="24"/>
        </w:rPr>
        <w:t xml:space="preserve"> X., </w:t>
      </w:r>
      <w:r w:rsidRPr="00D76333">
        <w:rPr>
          <w:rFonts w:cs="Times New Roman"/>
          <w:bCs/>
          <w:sz w:val="24"/>
          <w:szCs w:val="24"/>
        </w:rPr>
        <w:t>Wei,</w:t>
      </w:r>
      <w:r w:rsidR="00D50BB2" w:rsidRPr="00D76333">
        <w:rPr>
          <w:rFonts w:cs="Times New Roman"/>
          <w:bCs/>
          <w:sz w:val="24"/>
          <w:szCs w:val="24"/>
        </w:rPr>
        <w:t xml:space="preserve"> Q., </w:t>
      </w:r>
      <w:r w:rsidRPr="00D76333">
        <w:rPr>
          <w:rFonts w:cs="Times New Roman"/>
          <w:bCs/>
          <w:sz w:val="24"/>
          <w:szCs w:val="24"/>
        </w:rPr>
        <w:t>Yang</w:t>
      </w:r>
      <w:r w:rsidR="00511CF8" w:rsidRPr="00D76333">
        <w:rPr>
          <w:rFonts w:cs="Times New Roman"/>
          <w:bCs/>
          <w:sz w:val="24"/>
          <w:szCs w:val="24"/>
        </w:rPr>
        <w:t xml:space="preserve">, J., </w:t>
      </w:r>
      <w:r w:rsidRPr="00D76333">
        <w:rPr>
          <w:rFonts w:cs="Times New Roman"/>
          <w:bCs/>
          <w:sz w:val="24"/>
          <w:szCs w:val="24"/>
        </w:rPr>
        <w:t>et al., “Highly efficient removal of heavy metal ions by amine-</w:t>
      </w:r>
      <w:r w:rsidR="00511CF8" w:rsidRPr="00D76333">
        <w:rPr>
          <w:rFonts w:cs="Times New Roman"/>
          <w:bCs/>
          <w:sz w:val="24"/>
          <w:szCs w:val="24"/>
        </w:rPr>
        <w:tab/>
      </w:r>
      <w:r w:rsidRPr="00D76333">
        <w:rPr>
          <w:rFonts w:cs="Times New Roman"/>
          <w:bCs/>
          <w:sz w:val="24"/>
          <w:szCs w:val="24"/>
        </w:rPr>
        <w:t xml:space="preserve">functionalized </w:t>
      </w:r>
      <w:proofErr w:type="spellStart"/>
      <w:r w:rsidRPr="00D76333">
        <w:rPr>
          <w:rFonts w:cs="Times New Roman"/>
          <w:bCs/>
          <w:sz w:val="24"/>
          <w:szCs w:val="24"/>
        </w:rPr>
        <w:t>mesoporous</w:t>
      </w:r>
      <w:proofErr w:type="spellEnd"/>
      <w:r w:rsidRPr="00D76333">
        <w:rPr>
          <w:rFonts w:cs="Times New Roman"/>
          <w:bCs/>
          <w:sz w:val="24"/>
          <w:szCs w:val="24"/>
        </w:rPr>
        <w:t xml:space="preserve"> Fe3O4 nanoparticles,” Chemical Engineering Journal, vol. </w:t>
      </w:r>
      <w:r w:rsidR="00511CF8" w:rsidRPr="00D76333">
        <w:rPr>
          <w:rFonts w:cs="Times New Roman"/>
          <w:bCs/>
          <w:sz w:val="24"/>
          <w:szCs w:val="24"/>
        </w:rPr>
        <w:tab/>
      </w:r>
      <w:r w:rsidRPr="00D76333">
        <w:rPr>
          <w:rFonts w:cs="Times New Roman"/>
          <w:bCs/>
          <w:sz w:val="24"/>
          <w:szCs w:val="24"/>
        </w:rPr>
        <w:t>184,</w:t>
      </w:r>
      <w:r w:rsidR="007E4921" w:rsidRPr="00D76333">
        <w:rPr>
          <w:rFonts w:cs="Times New Roman"/>
          <w:bCs/>
          <w:sz w:val="24"/>
          <w:szCs w:val="24"/>
        </w:rPr>
        <w:t xml:space="preserve"> (2012),</w:t>
      </w:r>
      <w:r w:rsidRPr="00D76333">
        <w:rPr>
          <w:rFonts w:cs="Times New Roman"/>
          <w:bCs/>
          <w:sz w:val="24"/>
          <w:szCs w:val="24"/>
        </w:rPr>
        <w:t xml:space="preserve"> pp. 132–140.</w:t>
      </w:r>
      <w:r w:rsidR="003614CB" w:rsidRPr="00D76333">
        <w:rPr>
          <w:rFonts w:cs="Times New Roman"/>
          <w:bCs/>
          <w:sz w:val="24"/>
          <w:szCs w:val="24"/>
        </w:rPr>
        <w:t xml:space="preserve"> </w:t>
      </w:r>
    </w:p>
    <w:p w:rsidR="00E87222" w:rsidRPr="00D76333" w:rsidRDefault="00E87222" w:rsidP="00F24DE2">
      <w:pPr>
        <w:autoSpaceDE w:val="0"/>
        <w:autoSpaceDN w:val="0"/>
        <w:adjustRightInd w:val="0"/>
        <w:spacing w:after="0" w:line="240" w:lineRule="auto"/>
        <w:rPr>
          <w:rFonts w:cs="Times New Roman"/>
          <w:bCs/>
          <w:sz w:val="24"/>
          <w:szCs w:val="24"/>
        </w:rPr>
      </w:pPr>
    </w:p>
    <w:p w:rsidR="00511CF8" w:rsidRPr="00D76333" w:rsidRDefault="00511CF8" w:rsidP="00511CF8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D76333">
        <w:rPr>
          <w:rFonts w:cs="Times New Roman"/>
          <w:sz w:val="24"/>
          <w:szCs w:val="24"/>
        </w:rPr>
        <w:t xml:space="preserve">Zhang, F., Zhang, Z., Zhu, X., Kang, E.T., and </w:t>
      </w:r>
      <w:proofErr w:type="spellStart"/>
      <w:r w:rsidRPr="00D76333">
        <w:rPr>
          <w:rFonts w:cs="Times New Roman"/>
          <w:sz w:val="24"/>
          <w:szCs w:val="24"/>
        </w:rPr>
        <w:t>Neoh</w:t>
      </w:r>
      <w:proofErr w:type="spellEnd"/>
      <w:r w:rsidRPr="00D76333">
        <w:rPr>
          <w:rFonts w:cs="Times New Roman"/>
          <w:sz w:val="24"/>
          <w:szCs w:val="24"/>
        </w:rPr>
        <w:t xml:space="preserve">, K.G., “Silk-functionalized titanium </w:t>
      </w:r>
      <w:r w:rsidRPr="00D76333">
        <w:rPr>
          <w:rFonts w:cs="Times New Roman"/>
          <w:sz w:val="24"/>
          <w:szCs w:val="24"/>
        </w:rPr>
        <w:tab/>
        <w:t xml:space="preserve">surfaces for enhancing osteoblast functions and reducing bacterial adhesion,” </w:t>
      </w:r>
      <w:r w:rsidRPr="00D76333">
        <w:rPr>
          <w:rFonts w:cs="Times New Roman"/>
          <w:sz w:val="24"/>
          <w:szCs w:val="24"/>
        </w:rPr>
        <w:tab/>
        <w:t>Biomaterials, vol. 29, no. 36,</w:t>
      </w:r>
      <w:r w:rsidR="007E4921" w:rsidRPr="00D76333">
        <w:rPr>
          <w:rFonts w:cs="Times New Roman"/>
          <w:sz w:val="24"/>
          <w:szCs w:val="24"/>
        </w:rPr>
        <w:t xml:space="preserve"> (2008),</w:t>
      </w:r>
      <w:r w:rsidRPr="00D76333">
        <w:rPr>
          <w:rFonts w:cs="Times New Roman"/>
          <w:sz w:val="24"/>
          <w:szCs w:val="24"/>
        </w:rPr>
        <w:t xml:space="preserve"> pp. 4751–4759.</w:t>
      </w:r>
    </w:p>
    <w:p w:rsidR="00511CF8" w:rsidRPr="00E87222" w:rsidRDefault="00511CF8" w:rsidP="00511C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2387B" w:rsidRPr="00E87222" w:rsidRDefault="0032387B" w:rsidP="00F24D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32387B" w:rsidRPr="00E87222" w:rsidSect="00D802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652F403" w15:done="0"/>
  <w15:commentEx w15:paraId="67680D66" w15:done="0"/>
  <w15:commentEx w15:paraId="1DD6FB1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tima">
    <w:altName w:val="Opti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87CEF"/>
    <w:multiLevelType w:val="hybridMultilevel"/>
    <w:tmpl w:val="6810CB98"/>
    <w:lvl w:ilvl="0" w:tplc="2BC8EE1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EE56A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0C64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88ABE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98A0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EA06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BE4F7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F07D6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DAD5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5B95EAD"/>
    <w:multiLevelType w:val="hybridMultilevel"/>
    <w:tmpl w:val="D6A28760"/>
    <w:lvl w:ilvl="0" w:tplc="F60017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761A1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2C8D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263F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3A5F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76B5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200E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EC23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6D077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4724798"/>
    <w:multiLevelType w:val="hybridMultilevel"/>
    <w:tmpl w:val="C1E886DC"/>
    <w:lvl w:ilvl="0" w:tplc="5300B3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rick Vasquez">
    <w15:presenceInfo w15:providerId="None" w15:userId="Erick Vasque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61A"/>
    <w:rsid w:val="00013F48"/>
    <w:rsid w:val="00022404"/>
    <w:rsid w:val="00034A8F"/>
    <w:rsid w:val="00066DAC"/>
    <w:rsid w:val="00067208"/>
    <w:rsid w:val="00084947"/>
    <w:rsid w:val="00086B6E"/>
    <w:rsid w:val="00086FF9"/>
    <w:rsid w:val="00092A66"/>
    <w:rsid w:val="00097B9C"/>
    <w:rsid w:val="000A1F76"/>
    <w:rsid w:val="000A377A"/>
    <w:rsid w:val="000A50C8"/>
    <w:rsid w:val="000A71DA"/>
    <w:rsid w:val="000A7F9E"/>
    <w:rsid w:val="000C5F13"/>
    <w:rsid w:val="000F28C3"/>
    <w:rsid w:val="000F6FB0"/>
    <w:rsid w:val="0011719F"/>
    <w:rsid w:val="001408F8"/>
    <w:rsid w:val="0015529F"/>
    <w:rsid w:val="00163FD6"/>
    <w:rsid w:val="0016461A"/>
    <w:rsid w:val="00167515"/>
    <w:rsid w:val="0017268E"/>
    <w:rsid w:val="00173F71"/>
    <w:rsid w:val="00175B4B"/>
    <w:rsid w:val="00177BD6"/>
    <w:rsid w:val="001B0759"/>
    <w:rsid w:val="001B26E1"/>
    <w:rsid w:val="001C3CE1"/>
    <w:rsid w:val="00202A2C"/>
    <w:rsid w:val="00206B9E"/>
    <w:rsid w:val="00212B72"/>
    <w:rsid w:val="00215F21"/>
    <w:rsid w:val="002176E8"/>
    <w:rsid w:val="002427AC"/>
    <w:rsid w:val="00243CDE"/>
    <w:rsid w:val="00246F81"/>
    <w:rsid w:val="0025296E"/>
    <w:rsid w:val="00270EEF"/>
    <w:rsid w:val="00276CDC"/>
    <w:rsid w:val="002A311B"/>
    <w:rsid w:val="002A50A7"/>
    <w:rsid w:val="002B42AD"/>
    <w:rsid w:val="002C1010"/>
    <w:rsid w:val="002D2526"/>
    <w:rsid w:val="002D61BA"/>
    <w:rsid w:val="002E78C1"/>
    <w:rsid w:val="00302A19"/>
    <w:rsid w:val="00311EE8"/>
    <w:rsid w:val="00316456"/>
    <w:rsid w:val="0032387B"/>
    <w:rsid w:val="003311F0"/>
    <w:rsid w:val="003507A9"/>
    <w:rsid w:val="003530A1"/>
    <w:rsid w:val="003614C9"/>
    <w:rsid w:val="003614CB"/>
    <w:rsid w:val="00370E46"/>
    <w:rsid w:val="003720C4"/>
    <w:rsid w:val="00374AE2"/>
    <w:rsid w:val="00390F3D"/>
    <w:rsid w:val="00396172"/>
    <w:rsid w:val="003A0BEF"/>
    <w:rsid w:val="003A10FD"/>
    <w:rsid w:val="003B00CF"/>
    <w:rsid w:val="003B1895"/>
    <w:rsid w:val="003E6B2D"/>
    <w:rsid w:val="003F01B4"/>
    <w:rsid w:val="003F7779"/>
    <w:rsid w:val="003F7D89"/>
    <w:rsid w:val="00415917"/>
    <w:rsid w:val="00415C6D"/>
    <w:rsid w:val="004168D4"/>
    <w:rsid w:val="00420947"/>
    <w:rsid w:val="004216AD"/>
    <w:rsid w:val="00453B11"/>
    <w:rsid w:val="004547C7"/>
    <w:rsid w:val="004678B0"/>
    <w:rsid w:val="00467D96"/>
    <w:rsid w:val="00475C0C"/>
    <w:rsid w:val="004761F7"/>
    <w:rsid w:val="00485264"/>
    <w:rsid w:val="00493B12"/>
    <w:rsid w:val="004A70C9"/>
    <w:rsid w:val="004B06B3"/>
    <w:rsid w:val="004B45C9"/>
    <w:rsid w:val="004B489C"/>
    <w:rsid w:val="004C0CB8"/>
    <w:rsid w:val="004D6D99"/>
    <w:rsid w:val="004F0C24"/>
    <w:rsid w:val="004F7426"/>
    <w:rsid w:val="0050491E"/>
    <w:rsid w:val="00507FFA"/>
    <w:rsid w:val="00510EF7"/>
    <w:rsid w:val="00511CF8"/>
    <w:rsid w:val="005211C4"/>
    <w:rsid w:val="005232FF"/>
    <w:rsid w:val="00526505"/>
    <w:rsid w:val="005312B4"/>
    <w:rsid w:val="00532798"/>
    <w:rsid w:val="005329A3"/>
    <w:rsid w:val="005430C4"/>
    <w:rsid w:val="005500AA"/>
    <w:rsid w:val="00553EE4"/>
    <w:rsid w:val="00554745"/>
    <w:rsid w:val="00577F53"/>
    <w:rsid w:val="00586E0A"/>
    <w:rsid w:val="005D02E3"/>
    <w:rsid w:val="005D2733"/>
    <w:rsid w:val="005D5661"/>
    <w:rsid w:val="0060134C"/>
    <w:rsid w:val="00604314"/>
    <w:rsid w:val="00606AFF"/>
    <w:rsid w:val="00606C08"/>
    <w:rsid w:val="006205FB"/>
    <w:rsid w:val="00622D77"/>
    <w:rsid w:val="00623C18"/>
    <w:rsid w:val="006322BF"/>
    <w:rsid w:val="00640F6E"/>
    <w:rsid w:val="0064460A"/>
    <w:rsid w:val="006721CC"/>
    <w:rsid w:val="00687CE1"/>
    <w:rsid w:val="00692C6B"/>
    <w:rsid w:val="006930D4"/>
    <w:rsid w:val="006B26F8"/>
    <w:rsid w:val="006B27BF"/>
    <w:rsid w:val="006B3E22"/>
    <w:rsid w:val="006B5D10"/>
    <w:rsid w:val="006B658D"/>
    <w:rsid w:val="006B7F15"/>
    <w:rsid w:val="006C36F4"/>
    <w:rsid w:val="006D10C3"/>
    <w:rsid w:val="006D3D36"/>
    <w:rsid w:val="006E2C06"/>
    <w:rsid w:val="006F6A76"/>
    <w:rsid w:val="006F753D"/>
    <w:rsid w:val="00700D46"/>
    <w:rsid w:val="007025FB"/>
    <w:rsid w:val="007061B4"/>
    <w:rsid w:val="007256A5"/>
    <w:rsid w:val="007371C1"/>
    <w:rsid w:val="00751D95"/>
    <w:rsid w:val="007562A5"/>
    <w:rsid w:val="0075668A"/>
    <w:rsid w:val="00762AD4"/>
    <w:rsid w:val="00766F6B"/>
    <w:rsid w:val="007722B6"/>
    <w:rsid w:val="00780F59"/>
    <w:rsid w:val="00785118"/>
    <w:rsid w:val="007903D8"/>
    <w:rsid w:val="007961F0"/>
    <w:rsid w:val="007A1F5E"/>
    <w:rsid w:val="007B133B"/>
    <w:rsid w:val="007B2753"/>
    <w:rsid w:val="007C5C50"/>
    <w:rsid w:val="007E4921"/>
    <w:rsid w:val="007E527E"/>
    <w:rsid w:val="00802105"/>
    <w:rsid w:val="00804ED1"/>
    <w:rsid w:val="00813B86"/>
    <w:rsid w:val="0081540B"/>
    <w:rsid w:val="008253AC"/>
    <w:rsid w:val="008452F0"/>
    <w:rsid w:val="00847F28"/>
    <w:rsid w:val="00857E8E"/>
    <w:rsid w:val="00861812"/>
    <w:rsid w:val="00873BB8"/>
    <w:rsid w:val="00877740"/>
    <w:rsid w:val="00882D2F"/>
    <w:rsid w:val="00895815"/>
    <w:rsid w:val="008A41A5"/>
    <w:rsid w:val="008A701A"/>
    <w:rsid w:val="008B0C66"/>
    <w:rsid w:val="008B44B9"/>
    <w:rsid w:val="008C4F6A"/>
    <w:rsid w:val="008C5304"/>
    <w:rsid w:val="008D333C"/>
    <w:rsid w:val="008D694F"/>
    <w:rsid w:val="008D741C"/>
    <w:rsid w:val="008E49A4"/>
    <w:rsid w:val="008F0A40"/>
    <w:rsid w:val="0090030E"/>
    <w:rsid w:val="009107D1"/>
    <w:rsid w:val="00910F93"/>
    <w:rsid w:val="009210EF"/>
    <w:rsid w:val="009300BF"/>
    <w:rsid w:val="00930F31"/>
    <w:rsid w:val="00934A8B"/>
    <w:rsid w:val="0094026A"/>
    <w:rsid w:val="009428B4"/>
    <w:rsid w:val="00950E64"/>
    <w:rsid w:val="00955E64"/>
    <w:rsid w:val="00966A1C"/>
    <w:rsid w:val="00967897"/>
    <w:rsid w:val="00977CBB"/>
    <w:rsid w:val="009834CD"/>
    <w:rsid w:val="00985D58"/>
    <w:rsid w:val="0099638B"/>
    <w:rsid w:val="00997A1B"/>
    <w:rsid w:val="009A4441"/>
    <w:rsid w:val="009A7F2B"/>
    <w:rsid w:val="009B25D3"/>
    <w:rsid w:val="009B413D"/>
    <w:rsid w:val="009B678F"/>
    <w:rsid w:val="009C0F4B"/>
    <w:rsid w:val="009C22B1"/>
    <w:rsid w:val="009C66D0"/>
    <w:rsid w:val="009D370F"/>
    <w:rsid w:val="009E347F"/>
    <w:rsid w:val="009E34F2"/>
    <w:rsid w:val="009F4693"/>
    <w:rsid w:val="00A01301"/>
    <w:rsid w:val="00A078C3"/>
    <w:rsid w:val="00A14735"/>
    <w:rsid w:val="00A15449"/>
    <w:rsid w:val="00A1692F"/>
    <w:rsid w:val="00A34FA8"/>
    <w:rsid w:val="00A36237"/>
    <w:rsid w:val="00A43554"/>
    <w:rsid w:val="00A463DF"/>
    <w:rsid w:val="00A52E38"/>
    <w:rsid w:val="00A53301"/>
    <w:rsid w:val="00A54FE9"/>
    <w:rsid w:val="00A646A0"/>
    <w:rsid w:val="00A6632D"/>
    <w:rsid w:val="00A82559"/>
    <w:rsid w:val="00A93F8F"/>
    <w:rsid w:val="00AA0EC3"/>
    <w:rsid w:val="00AB275A"/>
    <w:rsid w:val="00AB689D"/>
    <w:rsid w:val="00AC0F71"/>
    <w:rsid w:val="00AD7591"/>
    <w:rsid w:val="00AF2071"/>
    <w:rsid w:val="00AF6FB8"/>
    <w:rsid w:val="00B04550"/>
    <w:rsid w:val="00B04FAB"/>
    <w:rsid w:val="00B06722"/>
    <w:rsid w:val="00B2527F"/>
    <w:rsid w:val="00B26514"/>
    <w:rsid w:val="00B26F11"/>
    <w:rsid w:val="00B32AE7"/>
    <w:rsid w:val="00B376F2"/>
    <w:rsid w:val="00B44780"/>
    <w:rsid w:val="00B47FCB"/>
    <w:rsid w:val="00B50831"/>
    <w:rsid w:val="00B51DB4"/>
    <w:rsid w:val="00B559B7"/>
    <w:rsid w:val="00B602AD"/>
    <w:rsid w:val="00B65E32"/>
    <w:rsid w:val="00B66B9F"/>
    <w:rsid w:val="00B66F94"/>
    <w:rsid w:val="00B8068F"/>
    <w:rsid w:val="00B84708"/>
    <w:rsid w:val="00B84AFD"/>
    <w:rsid w:val="00B9692D"/>
    <w:rsid w:val="00B977CD"/>
    <w:rsid w:val="00BA37DA"/>
    <w:rsid w:val="00BB73CE"/>
    <w:rsid w:val="00BC1475"/>
    <w:rsid w:val="00BC2454"/>
    <w:rsid w:val="00BC2504"/>
    <w:rsid w:val="00BC3C56"/>
    <w:rsid w:val="00BC5059"/>
    <w:rsid w:val="00BD095C"/>
    <w:rsid w:val="00BD2EBA"/>
    <w:rsid w:val="00BE1E04"/>
    <w:rsid w:val="00BE3638"/>
    <w:rsid w:val="00BE4913"/>
    <w:rsid w:val="00BE5FB6"/>
    <w:rsid w:val="00BE6B35"/>
    <w:rsid w:val="00BF5B63"/>
    <w:rsid w:val="00C01281"/>
    <w:rsid w:val="00C06B8B"/>
    <w:rsid w:val="00C302F8"/>
    <w:rsid w:val="00C3760B"/>
    <w:rsid w:val="00C5249A"/>
    <w:rsid w:val="00C53F03"/>
    <w:rsid w:val="00C56053"/>
    <w:rsid w:val="00C56A3A"/>
    <w:rsid w:val="00C7208B"/>
    <w:rsid w:val="00C73215"/>
    <w:rsid w:val="00C81285"/>
    <w:rsid w:val="00C8627D"/>
    <w:rsid w:val="00C86379"/>
    <w:rsid w:val="00C960DD"/>
    <w:rsid w:val="00CA14A7"/>
    <w:rsid w:val="00CB24AC"/>
    <w:rsid w:val="00CD3615"/>
    <w:rsid w:val="00CD668D"/>
    <w:rsid w:val="00CE182A"/>
    <w:rsid w:val="00CF445D"/>
    <w:rsid w:val="00CF7930"/>
    <w:rsid w:val="00D069BC"/>
    <w:rsid w:val="00D07754"/>
    <w:rsid w:val="00D21037"/>
    <w:rsid w:val="00D2172B"/>
    <w:rsid w:val="00D245A7"/>
    <w:rsid w:val="00D31062"/>
    <w:rsid w:val="00D33FA9"/>
    <w:rsid w:val="00D377DE"/>
    <w:rsid w:val="00D5059A"/>
    <w:rsid w:val="00D50BB2"/>
    <w:rsid w:val="00D50F9D"/>
    <w:rsid w:val="00D563CE"/>
    <w:rsid w:val="00D76333"/>
    <w:rsid w:val="00D80265"/>
    <w:rsid w:val="00D86464"/>
    <w:rsid w:val="00DA2975"/>
    <w:rsid w:val="00DA530E"/>
    <w:rsid w:val="00DA6B5E"/>
    <w:rsid w:val="00DB7B86"/>
    <w:rsid w:val="00DC440A"/>
    <w:rsid w:val="00DE060D"/>
    <w:rsid w:val="00DE105D"/>
    <w:rsid w:val="00DE27E5"/>
    <w:rsid w:val="00DE45D3"/>
    <w:rsid w:val="00DE48EE"/>
    <w:rsid w:val="00DE70E6"/>
    <w:rsid w:val="00DF6155"/>
    <w:rsid w:val="00DF6239"/>
    <w:rsid w:val="00E10F69"/>
    <w:rsid w:val="00E164AF"/>
    <w:rsid w:val="00E166E1"/>
    <w:rsid w:val="00E31E89"/>
    <w:rsid w:val="00E40077"/>
    <w:rsid w:val="00E541FE"/>
    <w:rsid w:val="00E63E19"/>
    <w:rsid w:val="00E669EE"/>
    <w:rsid w:val="00E83945"/>
    <w:rsid w:val="00E87222"/>
    <w:rsid w:val="00E94667"/>
    <w:rsid w:val="00EA4B1E"/>
    <w:rsid w:val="00EB2DC7"/>
    <w:rsid w:val="00EE4E09"/>
    <w:rsid w:val="00EF0185"/>
    <w:rsid w:val="00EF2142"/>
    <w:rsid w:val="00EF28C7"/>
    <w:rsid w:val="00F04613"/>
    <w:rsid w:val="00F22CE5"/>
    <w:rsid w:val="00F24DE2"/>
    <w:rsid w:val="00F255AF"/>
    <w:rsid w:val="00F255F8"/>
    <w:rsid w:val="00F26D23"/>
    <w:rsid w:val="00F30C60"/>
    <w:rsid w:val="00F44CE6"/>
    <w:rsid w:val="00F65199"/>
    <w:rsid w:val="00F70D2D"/>
    <w:rsid w:val="00F717F0"/>
    <w:rsid w:val="00F85FFE"/>
    <w:rsid w:val="00F93DCE"/>
    <w:rsid w:val="00F94CC5"/>
    <w:rsid w:val="00FA1469"/>
    <w:rsid w:val="00FA166D"/>
    <w:rsid w:val="00FA171A"/>
    <w:rsid w:val="00FA2DFD"/>
    <w:rsid w:val="00FB01AD"/>
    <w:rsid w:val="00FB08D1"/>
    <w:rsid w:val="00FB3592"/>
    <w:rsid w:val="00FD5A8D"/>
    <w:rsid w:val="00FD74DA"/>
    <w:rsid w:val="00FF3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19">
    <w:name w:val="Pa19"/>
    <w:basedOn w:val="Normal"/>
    <w:next w:val="Normal"/>
    <w:rsid w:val="00B32AE7"/>
    <w:pPr>
      <w:autoSpaceDE w:val="0"/>
      <w:autoSpaceDN w:val="0"/>
      <w:adjustRightInd w:val="0"/>
      <w:spacing w:before="100" w:after="0" w:line="221" w:lineRule="atLeast"/>
    </w:pPr>
    <w:rPr>
      <w:rFonts w:ascii="Optima" w:eastAsia="Times New Roman" w:hAnsi="Optima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86181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6181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6181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6181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61812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86181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61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1812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DA530E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8F0A4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20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19">
    <w:name w:val="Pa19"/>
    <w:basedOn w:val="Normal"/>
    <w:next w:val="Normal"/>
    <w:rsid w:val="00B32AE7"/>
    <w:pPr>
      <w:autoSpaceDE w:val="0"/>
      <w:autoSpaceDN w:val="0"/>
      <w:adjustRightInd w:val="0"/>
      <w:spacing w:before="100" w:after="0" w:line="221" w:lineRule="atLeast"/>
    </w:pPr>
    <w:rPr>
      <w:rFonts w:ascii="Optima" w:eastAsia="Times New Roman" w:hAnsi="Optima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86181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6181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6181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6181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61812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86181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61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1812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DA530E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8F0A4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20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70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686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microsoft.com/office/2011/relationships/commentsExtended" Target="commentsExtended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FA43B-6854-482D-B15B-E02F31A8D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1114</Words>
  <Characters>6352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PERSONAL</Company>
  <LinksUpToDate>false</LinksUpToDate>
  <CharactersWithSpaces>7452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2014-10-31T00:34:00Z</dcterms:created>
  <dcterms:modified xsi:type="dcterms:W3CDTF">2014-10-31T00:34:00Z</dcterms:modified>
</cp:coreProperties>
</file>