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C85805" w14:textId="26B2B3F0" w:rsidR="00461057" w:rsidRDefault="0029552F" w:rsidP="00752A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bidi="bn-IN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bidi="bn-IN"/>
        </w:rPr>
        <w:t>Permeation-deformation relationships for porous polymer membranes</w:t>
      </w:r>
    </w:p>
    <w:p w14:paraId="511B639D" w14:textId="2E1ACBBE" w:rsidR="00752A3F" w:rsidRDefault="00B056CC" w:rsidP="00461057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Times New Roman" w:hAnsi="Times New Roman"/>
          <w:color w:val="000000"/>
          <w:sz w:val="24"/>
        </w:rPr>
      </w:pPr>
      <w:proofErr w:type="spellStart"/>
      <w:r w:rsidRPr="00B056CC">
        <w:rPr>
          <w:rFonts w:ascii="Times New Roman" w:hAnsi="Times New Roman"/>
          <w:color w:val="000000"/>
          <w:sz w:val="24"/>
          <w:u w:val="single"/>
        </w:rPr>
        <w:t>Yifu</w:t>
      </w:r>
      <w:proofErr w:type="spellEnd"/>
      <w:r w:rsidRPr="00B056CC">
        <w:rPr>
          <w:rFonts w:ascii="Times New Roman" w:hAnsi="Times New Roman"/>
          <w:color w:val="000000"/>
          <w:sz w:val="24"/>
          <w:u w:val="single"/>
        </w:rPr>
        <w:t xml:space="preserve"> Ding</w:t>
      </w:r>
      <w:r w:rsidRPr="008045F7">
        <w:rPr>
          <w:vertAlign w:val="superscript"/>
        </w:rPr>
        <w:footnoteReference w:customMarkFollows="1" w:id="1"/>
        <w:sym w:font="Symbol" w:char="F02A"/>
      </w:r>
      <w:r w:rsidRPr="00B056CC">
        <w:rPr>
          <w:rFonts w:ascii="Times New Roman" w:hAnsi="Times New Roman"/>
          <w:color w:val="000000"/>
          <w:sz w:val="24"/>
        </w:rPr>
        <w:t xml:space="preserve">, </w:t>
      </w:r>
      <w:proofErr w:type="spellStart"/>
      <w:r w:rsidR="00752A3F">
        <w:rPr>
          <w:rFonts w:ascii="Times New Roman" w:hAnsi="Times New Roman"/>
          <w:color w:val="000000"/>
          <w:sz w:val="24"/>
        </w:rPr>
        <w:t>Sajjad</w:t>
      </w:r>
      <w:proofErr w:type="spellEnd"/>
      <w:r w:rsidR="00752A3F">
        <w:rPr>
          <w:rFonts w:ascii="Times New Roman" w:hAnsi="Times New Roman"/>
          <w:color w:val="000000"/>
          <w:sz w:val="24"/>
        </w:rPr>
        <w:t xml:space="preserve"> H. Maruf, </w:t>
      </w:r>
      <w:r w:rsidR="0029552F">
        <w:rPr>
          <w:rFonts w:ascii="Times New Roman" w:hAnsi="Times New Roman"/>
          <w:color w:val="000000"/>
          <w:sz w:val="24"/>
        </w:rPr>
        <w:t xml:space="preserve">Masoud Aghajani, </w:t>
      </w:r>
      <w:r>
        <w:rPr>
          <w:rFonts w:ascii="Times New Roman" w:hAnsi="Times New Roman"/>
          <w:color w:val="000000"/>
          <w:sz w:val="24"/>
        </w:rPr>
        <w:t>and Alan R. Greenberg</w:t>
      </w:r>
    </w:p>
    <w:p w14:paraId="239E62A2" w14:textId="3CD2ECA9" w:rsidR="00752A3F" w:rsidRDefault="00752A3F" w:rsidP="00461057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Membrane Science, Engineering and Technology Center</w:t>
      </w:r>
    </w:p>
    <w:p w14:paraId="0E3A9C93" w14:textId="77777777" w:rsidR="00752A3F" w:rsidRPr="003A0D8E" w:rsidRDefault="00752A3F" w:rsidP="00752A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Cs/>
          <w:color w:val="000000"/>
          <w:sz w:val="24"/>
        </w:rPr>
      </w:pPr>
      <w:r w:rsidRPr="003A0D8E">
        <w:rPr>
          <w:rFonts w:ascii="Times New Roman" w:hAnsi="Times New Roman"/>
          <w:iCs/>
          <w:color w:val="000000"/>
          <w:sz w:val="24"/>
        </w:rPr>
        <w:t>Department of Mechanical Engineering</w:t>
      </w:r>
    </w:p>
    <w:p w14:paraId="7D3A379E" w14:textId="57BCAFAD" w:rsidR="005E4DC8" w:rsidRDefault="00752A3F" w:rsidP="00E760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Cs/>
          <w:color w:val="000000"/>
          <w:sz w:val="24"/>
        </w:rPr>
      </w:pPr>
      <w:r w:rsidRPr="003A0D8E">
        <w:rPr>
          <w:rFonts w:ascii="Times New Roman" w:hAnsi="Times New Roman"/>
          <w:iCs/>
          <w:color w:val="000000"/>
          <w:sz w:val="24"/>
        </w:rPr>
        <w:t>University of Colorado Boulder, Boulder, CO 80309-0427, USA</w:t>
      </w:r>
    </w:p>
    <w:p w14:paraId="3D749DD0" w14:textId="77777777" w:rsidR="00752A3F" w:rsidRDefault="00752A3F" w:rsidP="00461057">
      <w:pPr>
        <w:spacing w:before="240" w:after="24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hd w:val="clear" w:color="auto" w:fill="FFFFFF"/>
        </w:rPr>
      </w:pPr>
      <w:r w:rsidRPr="001839EE">
        <w:rPr>
          <w:rFonts w:ascii="Times New Roman" w:eastAsia="Times New Roman" w:hAnsi="Times New Roman"/>
          <w:b/>
          <w:color w:val="000000"/>
          <w:sz w:val="24"/>
          <w:shd w:val="clear" w:color="auto" w:fill="FFFFFF"/>
        </w:rPr>
        <w:t>Abstract</w:t>
      </w:r>
    </w:p>
    <w:p w14:paraId="710E1C90" w14:textId="6A48EAF2" w:rsidR="00315E80" w:rsidRDefault="0029552F" w:rsidP="00315E80">
      <w:pPr>
        <w:spacing w:before="120" w:after="0" w:line="30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Most po</w:t>
      </w:r>
      <w:r w:rsidR="00DA66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lymeric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membranes </w:t>
      </w:r>
      <w:r w:rsidR="00DE65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are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necessarily </w:t>
      </w:r>
      <w:r w:rsidR="00DE65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fabricated with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high </w:t>
      </w:r>
      <w:r w:rsidR="00DE65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overall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porosity to </w:t>
      </w:r>
      <w:r w:rsidR="00DE657E">
        <w:rPr>
          <w:rFonts w:ascii="Times New Roman" w:hAnsi="Times New Roman" w:cs="Times New Roman"/>
          <w:color w:val="000000" w:themeColor="text1"/>
          <w:sz w:val="24"/>
          <w:szCs w:val="24"/>
        </w:rPr>
        <w:t>enable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E65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large flux values for desired </w:t>
      </w:r>
      <w:r w:rsidR="00DA66EC">
        <w:rPr>
          <w:rFonts w:ascii="Times New Roman" w:hAnsi="Times New Roman" w:cs="Times New Roman"/>
          <w:color w:val="000000" w:themeColor="text1"/>
          <w:sz w:val="24"/>
          <w:szCs w:val="24"/>
        </w:rPr>
        <w:t>penetrants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 However, high porosity </w:t>
      </w:r>
      <w:r w:rsidR="00DA66EC">
        <w:rPr>
          <w:rFonts w:ascii="Times New Roman" w:hAnsi="Times New Roman" w:cs="Times New Roman"/>
          <w:color w:val="000000" w:themeColor="text1"/>
          <w:sz w:val="24"/>
          <w:szCs w:val="24"/>
        </w:rPr>
        <w:t>inevitably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reduce</w:t>
      </w:r>
      <w:r w:rsidR="00DA66EC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A66EC">
        <w:rPr>
          <w:rFonts w:ascii="Times New Roman" w:hAnsi="Times New Roman" w:cs="Times New Roman"/>
          <w:color w:val="000000" w:themeColor="text1"/>
          <w:sz w:val="24"/>
          <w:szCs w:val="24"/>
        </w:rPr>
        <w:t>both the stiffness and yield strength of the membranes,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which causes </w:t>
      </w:r>
      <w:r w:rsidR="00DE657E">
        <w:rPr>
          <w:rFonts w:ascii="Times New Roman" w:hAnsi="Times New Roman" w:cs="Times New Roman"/>
          <w:color w:val="000000" w:themeColor="text1"/>
          <w:sz w:val="24"/>
          <w:szCs w:val="24"/>
        </w:rPr>
        <w:t>meaningful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mechanical deformation during manufacturing</w:t>
      </w:r>
      <w:r w:rsidR="00DE65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operations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E657E">
        <w:rPr>
          <w:rFonts w:ascii="Times New Roman" w:hAnsi="Times New Roman" w:cs="Times New Roman"/>
          <w:color w:val="000000" w:themeColor="text1"/>
          <w:sz w:val="24"/>
          <w:szCs w:val="24"/>
        </w:rPr>
        <w:t>such as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pleating</w:t>
      </w:r>
      <w:r w:rsidR="00614D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as well as </w:t>
      </w:r>
      <w:r w:rsidR="00DE65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during separation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application</w:t>
      </w:r>
      <w:r w:rsidR="00614DBB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14DBB">
        <w:rPr>
          <w:rFonts w:ascii="Times New Roman" w:hAnsi="Times New Roman" w:cs="Times New Roman"/>
          <w:color w:val="000000" w:themeColor="text1"/>
          <w:sz w:val="24"/>
          <w:szCs w:val="24"/>
        </w:rPr>
        <w:t>that involve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elevated pressures (</w:t>
      </w:r>
      <w:r w:rsidR="00DE657E">
        <w:rPr>
          <w:rFonts w:ascii="Times New Roman" w:hAnsi="Times New Roman" w:cs="Times New Roman"/>
          <w:color w:val="000000" w:themeColor="text1"/>
          <w:sz w:val="24"/>
          <w:szCs w:val="24"/>
        </w:rPr>
        <w:t>compressive creep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).  The deformation result</w:t>
      </w:r>
      <w:r w:rsidR="00DE657E">
        <w:rPr>
          <w:rFonts w:ascii="Times New Roman" w:hAnsi="Times New Roman" w:cs="Times New Roman"/>
          <w:color w:val="000000" w:themeColor="text1"/>
          <w:sz w:val="24"/>
          <w:szCs w:val="24"/>
        </w:rPr>
        <w:t>ing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from mechanical loading, whether intended or not, ha</w:t>
      </w:r>
      <w:r w:rsidR="00BE0CDB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E0C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significant </w:t>
      </w:r>
      <w:r w:rsidR="005F1AD4">
        <w:rPr>
          <w:rFonts w:ascii="Times New Roman" w:hAnsi="Times New Roman" w:cs="Times New Roman"/>
          <w:color w:val="000000" w:themeColor="text1"/>
          <w:sz w:val="24"/>
          <w:szCs w:val="24"/>
        </w:rPr>
        <w:t>impact on membrane</w:t>
      </w:r>
      <w:r w:rsidR="00BE0C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E0CDB">
        <w:rPr>
          <w:rFonts w:ascii="Times New Roman" w:hAnsi="Times New Roman" w:cs="Times New Roman"/>
          <w:color w:val="000000" w:themeColor="text1"/>
          <w:sz w:val="24"/>
          <w:szCs w:val="24"/>
        </w:rPr>
        <w:t>permeability</w:t>
      </w:r>
      <w:r w:rsidR="005F1A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 To date, permeation-deformation relationships for porous membranes are </w:t>
      </w:r>
      <w:r w:rsidR="00315E80">
        <w:rPr>
          <w:rFonts w:ascii="Times New Roman" w:hAnsi="Times New Roman" w:cs="Times New Roman"/>
          <w:color w:val="000000" w:themeColor="text1"/>
          <w:sz w:val="24"/>
          <w:szCs w:val="24"/>
        </w:rPr>
        <w:t>not well understood</w:t>
      </w:r>
      <w:r w:rsidR="005F1AD4">
        <w:rPr>
          <w:rFonts w:ascii="Times New Roman" w:hAnsi="Times New Roman" w:cs="Times New Roman"/>
          <w:color w:val="000000" w:themeColor="text1"/>
          <w:sz w:val="24"/>
          <w:szCs w:val="24"/>
        </w:rPr>
        <w:t>, despite the</w:t>
      </w:r>
      <w:r w:rsidR="00DE657E">
        <w:rPr>
          <w:rFonts w:ascii="Times New Roman" w:hAnsi="Times New Roman" w:cs="Times New Roman"/>
          <w:color w:val="000000" w:themeColor="text1"/>
          <w:sz w:val="24"/>
          <w:szCs w:val="24"/>
        </w:rPr>
        <w:t>ir</w:t>
      </w:r>
      <w:r w:rsidR="005F1A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obvious </w:t>
      </w:r>
      <w:r w:rsidR="00BE0CDB">
        <w:rPr>
          <w:rFonts w:ascii="Times New Roman" w:hAnsi="Times New Roman" w:cs="Times New Roman"/>
          <w:color w:val="000000" w:themeColor="text1"/>
          <w:sz w:val="24"/>
          <w:szCs w:val="24"/>
        </w:rPr>
        <w:t>import</w:t>
      </w:r>
      <w:r w:rsidR="005F1A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ance. </w:t>
      </w:r>
      <w:r w:rsidR="00315E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E0C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Recently, we utilized thermal embossing-based nanoimprint lithography (NIL) to impart regular sub-micron patterns on the surface of membranes to improve their antifouling characteristics.  </w:t>
      </w:r>
      <w:r w:rsidR="001D0AAA"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="00D80D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his </w:t>
      </w:r>
      <w:r w:rsidR="001D0A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presentation </w:t>
      </w:r>
      <w:r w:rsidR="00BE0CDB">
        <w:rPr>
          <w:rFonts w:ascii="Times New Roman" w:hAnsi="Times New Roman" w:cs="Times New Roman"/>
          <w:color w:val="000000" w:themeColor="text1"/>
          <w:sz w:val="24"/>
          <w:szCs w:val="24"/>
        </w:rPr>
        <w:t>describe</w:t>
      </w:r>
      <w:r w:rsidR="00527AAA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1D0A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15E80">
        <w:rPr>
          <w:rFonts w:ascii="Times New Roman" w:hAnsi="Times New Roman" w:cs="Times New Roman"/>
          <w:color w:val="000000" w:themeColor="text1"/>
          <w:sz w:val="24"/>
          <w:szCs w:val="24"/>
        </w:rPr>
        <w:t>experimental studies o</w:t>
      </w:r>
      <w:r w:rsidR="00BE0CDB">
        <w:rPr>
          <w:rFonts w:ascii="Times New Roman" w:hAnsi="Times New Roman" w:cs="Times New Roman"/>
          <w:color w:val="000000" w:themeColor="text1"/>
          <w:sz w:val="24"/>
          <w:szCs w:val="24"/>
        </w:rPr>
        <w:t>f</w:t>
      </w:r>
      <w:r w:rsidR="00315E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permeation-</w:t>
      </w:r>
      <w:r w:rsidR="00BE0C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deformation </w:t>
      </w:r>
      <w:r w:rsidR="00315E80">
        <w:rPr>
          <w:rFonts w:ascii="Times New Roman" w:hAnsi="Times New Roman" w:cs="Times New Roman"/>
          <w:color w:val="000000" w:themeColor="text1"/>
          <w:sz w:val="24"/>
          <w:szCs w:val="24"/>
        </w:rPr>
        <w:t>relationship</w:t>
      </w:r>
      <w:r w:rsidR="00BE0CDB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315E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 </w:t>
      </w:r>
      <w:r w:rsidR="00BE0C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these patterned </w:t>
      </w:r>
      <w:r w:rsidR="00315E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polymer membranes </w:t>
      </w:r>
      <w:r w:rsidR="00BE0CDB">
        <w:rPr>
          <w:rFonts w:ascii="Times New Roman" w:hAnsi="Times New Roman" w:cs="Times New Roman"/>
          <w:color w:val="000000" w:themeColor="text1"/>
          <w:sz w:val="24"/>
          <w:szCs w:val="24"/>
        </w:rPr>
        <w:t>as a function of polymer</w:t>
      </w:r>
      <w:r w:rsidR="00315E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chemistry and pore</w:t>
      </w:r>
      <w:r w:rsidR="00BE0C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15E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structure.  Uniaxial compression </w:t>
      </w:r>
      <w:r w:rsidR="00BE0CDB">
        <w:rPr>
          <w:rFonts w:ascii="Times New Roman" w:hAnsi="Times New Roman" w:cs="Times New Roman"/>
          <w:color w:val="000000" w:themeColor="text1"/>
          <w:sz w:val="24"/>
          <w:szCs w:val="24"/>
        </w:rPr>
        <w:t>of</w:t>
      </w:r>
      <w:r w:rsidR="00315E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membranes </w:t>
      </w:r>
      <w:r w:rsidR="00BE0CDB">
        <w:rPr>
          <w:rFonts w:ascii="Times New Roman" w:hAnsi="Times New Roman" w:cs="Times New Roman"/>
          <w:color w:val="000000" w:themeColor="text1"/>
          <w:sz w:val="24"/>
          <w:szCs w:val="24"/>
        </w:rPr>
        <w:t>produced decidedly</w:t>
      </w:r>
      <w:r w:rsidR="00315E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E0C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different </w:t>
      </w:r>
      <w:r w:rsidR="00315E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levels </w:t>
      </w:r>
      <w:r w:rsidR="00BE0C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of </w:t>
      </w:r>
      <w:r w:rsidR="00BE0C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strain </w:t>
      </w:r>
      <w:r w:rsidR="00BE0C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by careful control of the </w:t>
      </w:r>
      <w:r w:rsidR="00315E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NIL processing parameters.  </w:t>
      </w:r>
      <w:r w:rsidR="0033648E">
        <w:rPr>
          <w:rFonts w:ascii="Times New Roman" w:hAnsi="Times New Roman" w:cs="Times New Roman"/>
          <w:color w:val="000000" w:themeColor="text1"/>
          <w:sz w:val="24"/>
          <w:szCs w:val="24"/>
        </w:rPr>
        <w:t>The p</w:t>
      </w:r>
      <w:r w:rsidR="00315E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ermeability of these compressed membranes </w:t>
      </w:r>
      <w:r w:rsidR="0033648E">
        <w:rPr>
          <w:rFonts w:ascii="Times New Roman" w:hAnsi="Times New Roman" w:cs="Times New Roman"/>
          <w:color w:val="000000" w:themeColor="text1"/>
          <w:sz w:val="24"/>
          <w:szCs w:val="24"/>
        </w:rPr>
        <w:t>was</w:t>
      </w:r>
      <w:r w:rsidR="00315E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characterized </w:t>
      </w:r>
      <w:r w:rsidR="0033648E">
        <w:rPr>
          <w:rFonts w:ascii="Times New Roman" w:hAnsi="Times New Roman" w:cs="Times New Roman"/>
          <w:color w:val="000000" w:themeColor="text1"/>
          <w:sz w:val="24"/>
          <w:szCs w:val="24"/>
        </w:rPr>
        <w:t>using</w:t>
      </w:r>
      <w:r w:rsidR="00F34A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 water</w:t>
      </w:r>
      <w:r w:rsidR="0033648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avoid complications due to fouling</w:t>
      </w:r>
      <w:r w:rsidR="00F34A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 The results </w:t>
      </w:r>
      <w:r w:rsidR="0033648E">
        <w:rPr>
          <w:rFonts w:ascii="Times New Roman" w:hAnsi="Times New Roman" w:cs="Times New Roman"/>
          <w:color w:val="000000" w:themeColor="text1"/>
          <w:sz w:val="24"/>
          <w:szCs w:val="24"/>
        </w:rPr>
        <w:t>indicate</w:t>
      </w:r>
      <w:r w:rsidR="00F34A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that DI water permeation </w:t>
      </w:r>
      <w:r w:rsidR="0033648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values for </w:t>
      </w:r>
      <w:r w:rsidR="00F34A76">
        <w:rPr>
          <w:rFonts w:ascii="Times New Roman" w:hAnsi="Times New Roman" w:cs="Times New Roman"/>
          <w:color w:val="000000" w:themeColor="text1"/>
          <w:sz w:val="24"/>
          <w:szCs w:val="24"/>
        </w:rPr>
        <w:t>ultrafiltration (UF) and microfiltration (MF) membranes decrease</w:t>
      </w:r>
      <w:r w:rsidR="0033648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with increasing</w:t>
      </w:r>
      <w:r w:rsidR="00F34A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compressive strain.  The upper </w:t>
      </w:r>
      <w:r w:rsidR="00527AAA">
        <w:rPr>
          <w:rFonts w:ascii="Times New Roman" w:hAnsi="Times New Roman" w:cs="Times New Roman"/>
          <w:color w:val="000000" w:themeColor="text1"/>
          <w:sz w:val="24"/>
          <w:szCs w:val="24"/>
        </w:rPr>
        <w:t>limit</w:t>
      </w:r>
      <w:r w:rsidR="00F34A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the dependency appears to </w:t>
      </w:r>
      <w:r w:rsidR="0033648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well </w:t>
      </w:r>
      <w:r w:rsidR="00F34A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match the relationship observed for open-cell polymer </w:t>
      </w:r>
      <w:r w:rsidR="00FC36CE">
        <w:rPr>
          <w:rFonts w:ascii="Times New Roman" w:hAnsi="Times New Roman" w:cs="Times New Roman"/>
          <w:color w:val="000000" w:themeColor="text1"/>
          <w:sz w:val="24"/>
          <w:szCs w:val="24"/>
        </w:rPr>
        <w:t>foams.</w:t>
      </w:r>
      <w:r w:rsidR="00F34A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743758">
        <w:rPr>
          <w:rFonts w:ascii="Times New Roman" w:hAnsi="Times New Roman" w:cs="Times New Roman"/>
          <w:color w:val="000000" w:themeColor="text1"/>
          <w:sz w:val="24"/>
          <w:szCs w:val="24"/>
        </w:rPr>
        <w:t>Furthermore, the potential effects of pore-preserving agents</w:t>
      </w:r>
      <w:r w:rsidR="006762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as well as the </w:t>
      </w:r>
      <w:r w:rsidR="0046308F">
        <w:rPr>
          <w:rFonts w:ascii="Times New Roman" w:hAnsi="Times New Roman" w:cs="Times New Roman"/>
          <w:color w:val="000000" w:themeColor="text1"/>
          <w:sz w:val="24"/>
          <w:szCs w:val="24"/>
        </w:rPr>
        <w:t>asymmetry</w:t>
      </w:r>
      <w:r w:rsidR="007437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6308F">
        <w:rPr>
          <w:rFonts w:ascii="Times New Roman" w:hAnsi="Times New Roman" w:cs="Times New Roman"/>
          <w:color w:val="000000" w:themeColor="text1"/>
          <w:sz w:val="24"/>
          <w:szCs w:val="24"/>
        </w:rPr>
        <w:t>of the pore</w:t>
      </w:r>
      <w:r w:rsidR="006762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6308F">
        <w:rPr>
          <w:rFonts w:ascii="Times New Roman" w:hAnsi="Times New Roman" w:cs="Times New Roman"/>
          <w:color w:val="000000" w:themeColor="text1"/>
          <w:sz w:val="24"/>
          <w:szCs w:val="24"/>
        </w:rPr>
        <w:t>structure on the permeation-deformation relationship</w:t>
      </w:r>
      <w:r w:rsidR="006762A1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4630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are </w:t>
      </w:r>
      <w:r w:rsidR="006762A1">
        <w:rPr>
          <w:rFonts w:ascii="Times New Roman" w:hAnsi="Times New Roman" w:cs="Times New Roman"/>
          <w:color w:val="000000" w:themeColor="text1"/>
          <w:sz w:val="24"/>
          <w:szCs w:val="24"/>
        </w:rPr>
        <w:t>quantifi</w:t>
      </w:r>
      <w:r w:rsidR="004630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ed.  These findings, together with </w:t>
      </w:r>
      <w:r w:rsidR="006762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those from </w:t>
      </w:r>
      <w:r w:rsidR="004630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our previous </w:t>
      </w:r>
      <w:r w:rsidR="006762A1">
        <w:rPr>
          <w:rFonts w:ascii="Times New Roman" w:hAnsi="Times New Roman" w:cs="Times New Roman"/>
          <w:color w:val="000000" w:themeColor="text1"/>
          <w:sz w:val="24"/>
          <w:szCs w:val="24"/>
        </w:rPr>
        <w:t>work</w:t>
      </w:r>
      <w:r w:rsidR="004630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on </w:t>
      </w:r>
      <w:r w:rsidR="006762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membrane </w:t>
      </w:r>
      <w:r w:rsidR="004630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mechanical </w:t>
      </w:r>
      <w:r w:rsidR="006762A1">
        <w:rPr>
          <w:rFonts w:ascii="Times New Roman" w:hAnsi="Times New Roman" w:cs="Times New Roman"/>
          <w:color w:val="000000" w:themeColor="text1"/>
          <w:sz w:val="24"/>
          <w:szCs w:val="24"/>
        </w:rPr>
        <w:t>behavior</w:t>
      </w:r>
      <w:r w:rsidR="004630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FC36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provide both </w:t>
      </w:r>
      <w:r w:rsidR="006762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</w:t>
      </w:r>
      <w:r w:rsidR="00243E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more </w:t>
      </w:r>
      <w:r w:rsidR="0046308F">
        <w:rPr>
          <w:rFonts w:ascii="Times New Roman" w:hAnsi="Times New Roman" w:cs="Times New Roman"/>
          <w:color w:val="000000" w:themeColor="text1"/>
          <w:sz w:val="24"/>
          <w:szCs w:val="24"/>
        </w:rPr>
        <w:t>comprehensive understanding</w:t>
      </w:r>
      <w:r w:rsidR="00FC36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43E10">
        <w:rPr>
          <w:rFonts w:ascii="Times New Roman" w:hAnsi="Times New Roman" w:cs="Times New Roman"/>
          <w:color w:val="000000" w:themeColor="text1"/>
          <w:sz w:val="24"/>
          <w:szCs w:val="24"/>
        </w:rPr>
        <w:t>of important mechanical aspec</w:t>
      </w:r>
      <w:bookmarkStart w:id="0" w:name="_GoBack"/>
      <w:bookmarkEnd w:id="0"/>
      <w:r w:rsidR="00243E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ts </w:t>
      </w:r>
      <w:r w:rsidR="00FC36CE">
        <w:rPr>
          <w:rFonts w:ascii="Times New Roman" w:hAnsi="Times New Roman" w:cs="Times New Roman"/>
          <w:color w:val="000000" w:themeColor="text1"/>
          <w:sz w:val="24"/>
          <w:szCs w:val="24"/>
        </w:rPr>
        <w:t>and practical guidance for applications such as surface patter</w:t>
      </w:r>
      <w:r w:rsidR="00243E10">
        <w:rPr>
          <w:rFonts w:ascii="Times New Roman" w:hAnsi="Times New Roman" w:cs="Times New Roman"/>
          <w:color w:val="000000" w:themeColor="text1"/>
          <w:sz w:val="24"/>
          <w:szCs w:val="24"/>
        </w:rPr>
        <w:t>ning of membranes with NIL.</w:t>
      </w:r>
    </w:p>
    <w:p w14:paraId="68083C90" w14:textId="10F52B97" w:rsidR="00F81671" w:rsidRDefault="00F81671" w:rsidP="00F81671">
      <w:pPr>
        <w:spacing w:before="120" w:after="0" w:line="30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F816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27E496" w14:textId="77777777" w:rsidR="00AF2D73" w:rsidRDefault="00AF2D73" w:rsidP="00752A3F">
      <w:pPr>
        <w:spacing w:after="0" w:line="240" w:lineRule="auto"/>
      </w:pPr>
      <w:r>
        <w:separator/>
      </w:r>
    </w:p>
  </w:endnote>
  <w:endnote w:type="continuationSeparator" w:id="0">
    <w:p w14:paraId="1F8E70BC" w14:textId="77777777" w:rsidR="00AF2D73" w:rsidRDefault="00AF2D73" w:rsidP="00752A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0A00EB" w14:textId="77777777" w:rsidR="00AF2D73" w:rsidRDefault="00AF2D73" w:rsidP="00752A3F">
      <w:pPr>
        <w:spacing w:after="0" w:line="240" w:lineRule="auto"/>
      </w:pPr>
      <w:r>
        <w:separator/>
      </w:r>
    </w:p>
  </w:footnote>
  <w:footnote w:type="continuationSeparator" w:id="0">
    <w:p w14:paraId="1182C166" w14:textId="77777777" w:rsidR="00AF2D73" w:rsidRDefault="00AF2D73" w:rsidP="00752A3F">
      <w:pPr>
        <w:spacing w:after="0" w:line="240" w:lineRule="auto"/>
      </w:pPr>
      <w:r>
        <w:continuationSeparator/>
      </w:r>
    </w:p>
  </w:footnote>
  <w:footnote w:id="1">
    <w:p w14:paraId="6AB2F3D2" w14:textId="77777777" w:rsidR="00B056CC" w:rsidRDefault="00B056CC" w:rsidP="00B056CC">
      <w:pPr>
        <w:pStyle w:val="NormalWeb"/>
        <w:spacing w:before="0" w:beforeAutospacing="0" w:after="0" w:afterAutospacing="0"/>
      </w:pPr>
      <w:r>
        <w:rPr>
          <w:rStyle w:val="FootnoteReference"/>
          <w:sz w:val="22"/>
        </w:rPr>
        <w:sym w:font="Symbol" w:char="F02A"/>
      </w:r>
      <w:r>
        <w:rPr>
          <w:sz w:val="22"/>
        </w:rPr>
        <w:t xml:space="preserve"> </w:t>
      </w:r>
      <w:r w:rsidRPr="002F35B9">
        <w:rPr>
          <w:sz w:val="22"/>
        </w:rPr>
        <w:t>Corresponding author at :Department of Mechanical Engineering, 42</w:t>
      </w:r>
      <w:r>
        <w:rPr>
          <w:sz w:val="22"/>
        </w:rPr>
        <w:t xml:space="preserve">7 UCB, University of Colorado, </w:t>
      </w:r>
      <w:r w:rsidRPr="002F35B9">
        <w:rPr>
          <w:sz w:val="22"/>
        </w:rPr>
        <w:t xml:space="preserve"> Boulder, CO 80309-0427; Tel.: +1 303 492 2036; E-mail address: </w:t>
      </w:r>
      <w:hyperlink r:id="rId1" w:history="1">
        <w:r w:rsidRPr="002F35B9">
          <w:rPr>
            <w:rStyle w:val="Hyperlink"/>
            <w:sz w:val="22"/>
          </w:rPr>
          <w:t>Yifu.Ding@Colorado.Edu</w:t>
        </w:r>
      </w:hyperlink>
      <w:r>
        <w:rPr>
          <w:sz w:val="22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7F1F08"/>
    <w:multiLevelType w:val="hybridMultilevel"/>
    <w:tmpl w:val="B11299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Layout" w:val="&lt;ENLayout&gt;&lt;Style&gt;J Membrane Scienc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es0pp0zrqeze5cewrx6xwp0tdr25zxrwet2z&quot;&gt;NIL&lt;record-ids&gt;&lt;item&gt;1316&lt;/item&gt;&lt;item&gt;1595&lt;/item&gt;&lt;item&gt;1758&lt;/item&gt;&lt;item&gt;1760&lt;/item&gt;&lt;item&gt;1761&lt;/item&gt;&lt;item&gt;1764&lt;/item&gt;&lt;item&gt;1775&lt;/item&gt;&lt;item&gt;1779&lt;/item&gt;&lt;item&gt;1781&lt;/item&gt;&lt;item&gt;1782&lt;/item&gt;&lt;item&gt;1783&lt;/item&gt;&lt;item&gt;1784&lt;/item&gt;&lt;item&gt;1793&lt;/item&gt;&lt;/record-ids&gt;&lt;/item&gt;&lt;/Libraries&gt;"/>
  </w:docVars>
  <w:rsids>
    <w:rsidRoot w:val="004460FB"/>
    <w:rsid w:val="0000604A"/>
    <w:rsid w:val="0000683A"/>
    <w:rsid w:val="000112E8"/>
    <w:rsid w:val="000143E2"/>
    <w:rsid w:val="00017EF2"/>
    <w:rsid w:val="00020857"/>
    <w:rsid w:val="00024184"/>
    <w:rsid w:val="00024441"/>
    <w:rsid w:val="00024453"/>
    <w:rsid w:val="00027A89"/>
    <w:rsid w:val="0003100F"/>
    <w:rsid w:val="00034CDB"/>
    <w:rsid w:val="00036228"/>
    <w:rsid w:val="00036CB0"/>
    <w:rsid w:val="00047048"/>
    <w:rsid w:val="00047E3D"/>
    <w:rsid w:val="00050493"/>
    <w:rsid w:val="000535D4"/>
    <w:rsid w:val="000568F9"/>
    <w:rsid w:val="0006393D"/>
    <w:rsid w:val="00063E40"/>
    <w:rsid w:val="00070855"/>
    <w:rsid w:val="00076E6D"/>
    <w:rsid w:val="00077662"/>
    <w:rsid w:val="00077F12"/>
    <w:rsid w:val="00084A86"/>
    <w:rsid w:val="00085CDD"/>
    <w:rsid w:val="0008719F"/>
    <w:rsid w:val="000872E7"/>
    <w:rsid w:val="00091D83"/>
    <w:rsid w:val="000954D8"/>
    <w:rsid w:val="00095661"/>
    <w:rsid w:val="00095EB4"/>
    <w:rsid w:val="000A0E82"/>
    <w:rsid w:val="000B5C12"/>
    <w:rsid w:val="000B61CD"/>
    <w:rsid w:val="000B671F"/>
    <w:rsid w:val="000B6879"/>
    <w:rsid w:val="000B6F25"/>
    <w:rsid w:val="000B759A"/>
    <w:rsid w:val="000B781F"/>
    <w:rsid w:val="000B7FB1"/>
    <w:rsid w:val="000C1957"/>
    <w:rsid w:val="000C25FF"/>
    <w:rsid w:val="000C2C6B"/>
    <w:rsid w:val="000C3021"/>
    <w:rsid w:val="000C7EC8"/>
    <w:rsid w:val="000D13B3"/>
    <w:rsid w:val="000D19FF"/>
    <w:rsid w:val="000D4221"/>
    <w:rsid w:val="000D6D12"/>
    <w:rsid w:val="000D7653"/>
    <w:rsid w:val="000D7D8F"/>
    <w:rsid w:val="000E0210"/>
    <w:rsid w:val="000E0988"/>
    <w:rsid w:val="000E127C"/>
    <w:rsid w:val="000E17B1"/>
    <w:rsid w:val="000E1BBA"/>
    <w:rsid w:val="000E5F93"/>
    <w:rsid w:val="000E637E"/>
    <w:rsid w:val="000E7963"/>
    <w:rsid w:val="000F1625"/>
    <w:rsid w:val="000F1EB1"/>
    <w:rsid w:val="000F605A"/>
    <w:rsid w:val="000F65D2"/>
    <w:rsid w:val="000F776C"/>
    <w:rsid w:val="000F7AED"/>
    <w:rsid w:val="001052D5"/>
    <w:rsid w:val="001056C3"/>
    <w:rsid w:val="00106C4E"/>
    <w:rsid w:val="00110054"/>
    <w:rsid w:val="001119DB"/>
    <w:rsid w:val="0011219F"/>
    <w:rsid w:val="00113188"/>
    <w:rsid w:val="00116D55"/>
    <w:rsid w:val="001172F8"/>
    <w:rsid w:val="00120BFC"/>
    <w:rsid w:val="00121EB5"/>
    <w:rsid w:val="00126527"/>
    <w:rsid w:val="00127434"/>
    <w:rsid w:val="001305D5"/>
    <w:rsid w:val="001336B9"/>
    <w:rsid w:val="00135901"/>
    <w:rsid w:val="00137F83"/>
    <w:rsid w:val="00142117"/>
    <w:rsid w:val="00143E48"/>
    <w:rsid w:val="0014504C"/>
    <w:rsid w:val="00145AC3"/>
    <w:rsid w:val="00146648"/>
    <w:rsid w:val="00150517"/>
    <w:rsid w:val="00150F38"/>
    <w:rsid w:val="001523B2"/>
    <w:rsid w:val="0015373B"/>
    <w:rsid w:val="00153A86"/>
    <w:rsid w:val="00154CBD"/>
    <w:rsid w:val="00157875"/>
    <w:rsid w:val="00160C9C"/>
    <w:rsid w:val="00162D7F"/>
    <w:rsid w:val="00163C07"/>
    <w:rsid w:val="00163D1E"/>
    <w:rsid w:val="001661DC"/>
    <w:rsid w:val="001672E8"/>
    <w:rsid w:val="00170ABA"/>
    <w:rsid w:val="00171856"/>
    <w:rsid w:val="00173E6B"/>
    <w:rsid w:val="00175D70"/>
    <w:rsid w:val="00182788"/>
    <w:rsid w:val="00184C7B"/>
    <w:rsid w:val="001908B5"/>
    <w:rsid w:val="00191A15"/>
    <w:rsid w:val="00197146"/>
    <w:rsid w:val="00197211"/>
    <w:rsid w:val="001A00FE"/>
    <w:rsid w:val="001A5BDA"/>
    <w:rsid w:val="001A7FB0"/>
    <w:rsid w:val="001B05F6"/>
    <w:rsid w:val="001B16D4"/>
    <w:rsid w:val="001B2214"/>
    <w:rsid w:val="001B5C32"/>
    <w:rsid w:val="001B6245"/>
    <w:rsid w:val="001B62E7"/>
    <w:rsid w:val="001B7D20"/>
    <w:rsid w:val="001C36F6"/>
    <w:rsid w:val="001C47D2"/>
    <w:rsid w:val="001C4ECA"/>
    <w:rsid w:val="001C6D28"/>
    <w:rsid w:val="001D0AAA"/>
    <w:rsid w:val="001D2583"/>
    <w:rsid w:val="001E5E49"/>
    <w:rsid w:val="001E66F6"/>
    <w:rsid w:val="001F2192"/>
    <w:rsid w:val="001F340E"/>
    <w:rsid w:val="001F3A0B"/>
    <w:rsid w:val="00201640"/>
    <w:rsid w:val="0020525C"/>
    <w:rsid w:val="002053C6"/>
    <w:rsid w:val="00205E8E"/>
    <w:rsid w:val="00210167"/>
    <w:rsid w:val="0021055E"/>
    <w:rsid w:val="00210AE1"/>
    <w:rsid w:val="00210C9E"/>
    <w:rsid w:val="00212DE3"/>
    <w:rsid w:val="00213285"/>
    <w:rsid w:val="00214D4F"/>
    <w:rsid w:val="00215980"/>
    <w:rsid w:val="0021669B"/>
    <w:rsid w:val="002237BC"/>
    <w:rsid w:val="00224BFD"/>
    <w:rsid w:val="002252F0"/>
    <w:rsid w:val="00225D04"/>
    <w:rsid w:val="00226F9B"/>
    <w:rsid w:val="00227782"/>
    <w:rsid w:val="00227C32"/>
    <w:rsid w:val="00227D1D"/>
    <w:rsid w:val="0023171C"/>
    <w:rsid w:val="00235086"/>
    <w:rsid w:val="00235F25"/>
    <w:rsid w:val="00236055"/>
    <w:rsid w:val="00236348"/>
    <w:rsid w:val="002365B9"/>
    <w:rsid w:val="00236EC5"/>
    <w:rsid w:val="00237755"/>
    <w:rsid w:val="002402FC"/>
    <w:rsid w:val="002403F6"/>
    <w:rsid w:val="00243CF3"/>
    <w:rsid w:val="00243E10"/>
    <w:rsid w:val="00246914"/>
    <w:rsid w:val="00246AA5"/>
    <w:rsid w:val="00247B64"/>
    <w:rsid w:val="0025261C"/>
    <w:rsid w:val="002533DE"/>
    <w:rsid w:val="00260C03"/>
    <w:rsid w:val="00262F34"/>
    <w:rsid w:val="002662DF"/>
    <w:rsid w:val="00267F7A"/>
    <w:rsid w:val="0027012D"/>
    <w:rsid w:val="0027081D"/>
    <w:rsid w:val="00270AB9"/>
    <w:rsid w:val="00273FD9"/>
    <w:rsid w:val="00274E6B"/>
    <w:rsid w:val="002759F8"/>
    <w:rsid w:val="0028454F"/>
    <w:rsid w:val="00287FD2"/>
    <w:rsid w:val="0029034B"/>
    <w:rsid w:val="00293A40"/>
    <w:rsid w:val="0029552F"/>
    <w:rsid w:val="002957B2"/>
    <w:rsid w:val="00295987"/>
    <w:rsid w:val="00296BC1"/>
    <w:rsid w:val="00296FC8"/>
    <w:rsid w:val="002A176A"/>
    <w:rsid w:val="002A420E"/>
    <w:rsid w:val="002A4EE5"/>
    <w:rsid w:val="002A6858"/>
    <w:rsid w:val="002A7544"/>
    <w:rsid w:val="002B0975"/>
    <w:rsid w:val="002B2EF6"/>
    <w:rsid w:val="002C08F9"/>
    <w:rsid w:val="002C1FE8"/>
    <w:rsid w:val="002C2856"/>
    <w:rsid w:val="002C2913"/>
    <w:rsid w:val="002C4FE7"/>
    <w:rsid w:val="002C5B3D"/>
    <w:rsid w:val="002C7F19"/>
    <w:rsid w:val="002D0162"/>
    <w:rsid w:val="002D4F94"/>
    <w:rsid w:val="002D5385"/>
    <w:rsid w:val="002D7DD9"/>
    <w:rsid w:val="002E48B8"/>
    <w:rsid w:val="002E4E65"/>
    <w:rsid w:val="002E5AA2"/>
    <w:rsid w:val="002E5D92"/>
    <w:rsid w:val="002F0769"/>
    <w:rsid w:val="002F13A6"/>
    <w:rsid w:val="002F24BF"/>
    <w:rsid w:val="002F4E15"/>
    <w:rsid w:val="002F65AE"/>
    <w:rsid w:val="00302956"/>
    <w:rsid w:val="00302FEB"/>
    <w:rsid w:val="00303105"/>
    <w:rsid w:val="00306B5A"/>
    <w:rsid w:val="00307C35"/>
    <w:rsid w:val="00313567"/>
    <w:rsid w:val="00315E80"/>
    <w:rsid w:val="003161BC"/>
    <w:rsid w:val="003165A5"/>
    <w:rsid w:val="003176E1"/>
    <w:rsid w:val="00317B44"/>
    <w:rsid w:val="00320C47"/>
    <w:rsid w:val="00323BF8"/>
    <w:rsid w:val="0032727E"/>
    <w:rsid w:val="00327BB5"/>
    <w:rsid w:val="0033038F"/>
    <w:rsid w:val="003306F0"/>
    <w:rsid w:val="00331A08"/>
    <w:rsid w:val="00331CCE"/>
    <w:rsid w:val="00332817"/>
    <w:rsid w:val="00335ABF"/>
    <w:rsid w:val="0033648E"/>
    <w:rsid w:val="003418C1"/>
    <w:rsid w:val="00342319"/>
    <w:rsid w:val="003425BA"/>
    <w:rsid w:val="0034423A"/>
    <w:rsid w:val="003455C6"/>
    <w:rsid w:val="00347F49"/>
    <w:rsid w:val="0035155C"/>
    <w:rsid w:val="003519C8"/>
    <w:rsid w:val="00351D1B"/>
    <w:rsid w:val="00354BE1"/>
    <w:rsid w:val="00356417"/>
    <w:rsid w:val="0036031B"/>
    <w:rsid w:val="003614B2"/>
    <w:rsid w:val="00361D4E"/>
    <w:rsid w:val="003659C2"/>
    <w:rsid w:val="00370045"/>
    <w:rsid w:val="0037132B"/>
    <w:rsid w:val="00371825"/>
    <w:rsid w:val="00371BA2"/>
    <w:rsid w:val="0037242F"/>
    <w:rsid w:val="00372460"/>
    <w:rsid w:val="0037280F"/>
    <w:rsid w:val="003730B0"/>
    <w:rsid w:val="003765A4"/>
    <w:rsid w:val="003808F5"/>
    <w:rsid w:val="003809D4"/>
    <w:rsid w:val="00381B79"/>
    <w:rsid w:val="00382386"/>
    <w:rsid w:val="0038371F"/>
    <w:rsid w:val="00383874"/>
    <w:rsid w:val="003903EC"/>
    <w:rsid w:val="00394339"/>
    <w:rsid w:val="00396EB4"/>
    <w:rsid w:val="00396F60"/>
    <w:rsid w:val="003A1598"/>
    <w:rsid w:val="003A4B10"/>
    <w:rsid w:val="003B1A08"/>
    <w:rsid w:val="003B1EB6"/>
    <w:rsid w:val="003B77CC"/>
    <w:rsid w:val="003C01CB"/>
    <w:rsid w:val="003C40F5"/>
    <w:rsid w:val="003C4182"/>
    <w:rsid w:val="003D127F"/>
    <w:rsid w:val="003D2CE0"/>
    <w:rsid w:val="003D3890"/>
    <w:rsid w:val="003D510F"/>
    <w:rsid w:val="003D762E"/>
    <w:rsid w:val="003D7DAF"/>
    <w:rsid w:val="003E1085"/>
    <w:rsid w:val="003E3534"/>
    <w:rsid w:val="003E3918"/>
    <w:rsid w:val="003E6700"/>
    <w:rsid w:val="003F3709"/>
    <w:rsid w:val="0040213B"/>
    <w:rsid w:val="004056A9"/>
    <w:rsid w:val="00405A7C"/>
    <w:rsid w:val="00405DBD"/>
    <w:rsid w:val="004106CB"/>
    <w:rsid w:val="004179DB"/>
    <w:rsid w:val="00420E1D"/>
    <w:rsid w:val="0042138F"/>
    <w:rsid w:val="00423FB1"/>
    <w:rsid w:val="00425A6C"/>
    <w:rsid w:val="0043212C"/>
    <w:rsid w:val="00435BC4"/>
    <w:rsid w:val="00436FA5"/>
    <w:rsid w:val="004372FC"/>
    <w:rsid w:val="00441DEC"/>
    <w:rsid w:val="004460FB"/>
    <w:rsid w:val="00453414"/>
    <w:rsid w:val="004545C4"/>
    <w:rsid w:val="00457A41"/>
    <w:rsid w:val="00457FD7"/>
    <w:rsid w:val="00460DD8"/>
    <w:rsid w:val="00461057"/>
    <w:rsid w:val="0046308F"/>
    <w:rsid w:val="00464492"/>
    <w:rsid w:val="00466563"/>
    <w:rsid w:val="004666A8"/>
    <w:rsid w:val="00467535"/>
    <w:rsid w:val="004678E1"/>
    <w:rsid w:val="00467952"/>
    <w:rsid w:val="00467F71"/>
    <w:rsid w:val="004705C7"/>
    <w:rsid w:val="00472071"/>
    <w:rsid w:val="0047427D"/>
    <w:rsid w:val="004837CF"/>
    <w:rsid w:val="0048672C"/>
    <w:rsid w:val="00491237"/>
    <w:rsid w:val="00492C3C"/>
    <w:rsid w:val="0049462A"/>
    <w:rsid w:val="004A02C6"/>
    <w:rsid w:val="004A0F1D"/>
    <w:rsid w:val="004A4FCD"/>
    <w:rsid w:val="004A5A08"/>
    <w:rsid w:val="004A5E1A"/>
    <w:rsid w:val="004A5F56"/>
    <w:rsid w:val="004B1E3D"/>
    <w:rsid w:val="004B7215"/>
    <w:rsid w:val="004C0909"/>
    <w:rsid w:val="004C2406"/>
    <w:rsid w:val="004C3BC7"/>
    <w:rsid w:val="004C7588"/>
    <w:rsid w:val="004D1CBD"/>
    <w:rsid w:val="004D2748"/>
    <w:rsid w:val="004D4176"/>
    <w:rsid w:val="004D5CD2"/>
    <w:rsid w:val="004D67B6"/>
    <w:rsid w:val="004D77B3"/>
    <w:rsid w:val="004E0227"/>
    <w:rsid w:val="004E22CF"/>
    <w:rsid w:val="004E5CF6"/>
    <w:rsid w:val="004F2F62"/>
    <w:rsid w:val="004F3356"/>
    <w:rsid w:val="004F5217"/>
    <w:rsid w:val="004F5735"/>
    <w:rsid w:val="004F6242"/>
    <w:rsid w:val="004F70BB"/>
    <w:rsid w:val="00501514"/>
    <w:rsid w:val="00502039"/>
    <w:rsid w:val="00502208"/>
    <w:rsid w:val="00502372"/>
    <w:rsid w:val="005035C2"/>
    <w:rsid w:val="00505C99"/>
    <w:rsid w:val="00507FE7"/>
    <w:rsid w:val="00511C0A"/>
    <w:rsid w:val="00511D7D"/>
    <w:rsid w:val="005134B9"/>
    <w:rsid w:val="005158AD"/>
    <w:rsid w:val="00515D72"/>
    <w:rsid w:val="005173CF"/>
    <w:rsid w:val="00517E43"/>
    <w:rsid w:val="00527AAA"/>
    <w:rsid w:val="005318EB"/>
    <w:rsid w:val="00531C76"/>
    <w:rsid w:val="00532EF6"/>
    <w:rsid w:val="0053349C"/>
    <w:rsid w:val="00534CD6"/>
    <w:rsid w:val="00537182"/>
    <w:rsid w:val="00540B05"/>
    <w:rsid w:val="00544858"/>
    <w:rsid w:val="00544B07"/>
    <w:rsid w:val="0054652F"/>
    <w:rsid w:val="00546540"/>
    <w:rsid w:val="0055040B"/>
    <w:rsid w:val="00550428"/>
    <w:rsid w:val="00551C3D"/>
    <w:rsid w:val="00552164"/>
    <w:rsid w:val="00552447"/>
    <w:rsid w:val="005529EC"/>
    <w:rsid w:val="00552ADD"/>
    <w:rsid w:val="005564E9"/>
    <w:rsid w:val="00556859"/>
    <w:rsid w:val="00557CFA"/>
    <w:rsid w:val="00560163"/>
    <w:rsid w:val="00560C5E"/>
    <w:rsid w:val="00561279"/>
    <w:rsid w:val="0056690B"/>
    <w:rsid w:val="005719CC"/>
    <w:rsid w:val="00575EC3"/>
    <w:rsid w:val="0057732A"/>
    <w:rsid w:val="00580127"/>
    <w:rsid w:val="00582851"/>
    <w:rsid w:val="00586444"/>
    <w:rsid w:val="00587AF8"/>
    <w:rsid w:val="00590985"/>
    <w:rsid w:val="005917E0"/>
    <w:rsid w:val="00591E6B"/>
    <w:rsid w:val="00596E56"/>
    <w:rsid w:val="005A4B30"/>
    <w:rsid w:val="005B0C40"/>
    <w:rsid w:val="005B14F0"/>
    <w:rsid w:val="005B2910"/>
    <w:rsid w:val="005B31D9"/>
    <w:rsid w:val="005B5AF4"/>
    <w:rsid w:val="005B74D0"/>
    <w:rsid w:val="005B7CF7"/>
    <w:rsid w:val="005C0C52"/>
    <w:rsid w:val="005C270B"/>
    <w:rsid w:val="005C6098"/>
    <w:rsid w:val="005C7942"/>
    <w:rsid w:val="005C7EBF"/>
    <w:rsid w:val="005D370F"/>
    <w:rsid w:val="005E2907"/>
    <w:rsid w:val="005E3ED5"/>
    <w:rsid w:val="005E446C"/>
    <w:rsid w:val="005E4DC8"/>
    <w:rsid w:val="005E738C"/>
    <w:rsid w:val="005F025C"/>
    <w:rsid w:val="005F1AD4"/>
    <w:rsid w:val="005F1B74"/>
    <w:rsid w:val="005F1F7C"/>
    <w:rsid w:val="005F367F"/>
    <w:rsid w:val="005F56D4"/>
    <w:rsid w:val="005F64D2"/>
    <w:rsid w:val="005F650B"/>
    <w:rsid w:val="00602E0A"/>
    <w:rsid w:val="00603005"/>
    <w:rsid w:val="00603B43"/>
    <w:rsid w:val="00604126"/>
    <w:rsid w:val="00604EC7"/>
    <w:rsid w:val="0060683A"/>
    <w:rsid w:val="00607EFA"/>
    <w:rsid w:val="00610C2E"/>
    <w:rsid w:val="00612EB7"/>
    <w:rsid w:val="0061312A"/>
    <w:rsid w:val="00613893"/>
    <w:rsid w:val="00614DBB"/>
    <w:rsid w:val="00614EEE"/>
    <w:rsid w:val="00615027"/>
    <w:rsid w:val="00615F1E"/>
    <w:rsid w:val="00615F7E"/>
    <w:rsid w:val="00616141"/>
    <w:rsid w:val="00617F3F"/>
    <w:rsid w:val="00624FA2"/>
    <w:rsid w:val="006277A9"/>
    <w:rsid w:val="0063027B"/>
    <w:rsid w:val="00631D89"/>
    <w:rsid w:val="006329FC"/>
    <w:rsid w:val="00635456"/>
    <w:rsid w:val="00637E29"/>
    <w:rsid w:val="006469CB"/>
    <w:rsid w:val="0065223E"/>
    <w:rsid w:val="00655704"/>
    <w:rsid w:val="0065668C"/>
    <w:rsid w:val="00660B05"/>
    <w:rsid w:val="00661278"/>
    <w:rsid w:val="0066680F"/>
    <w:rsid w:val="00670B6E"/>
    <w:rsid w:val="00672230"/>
    <w:rsid w:val="00672BDB"/>
    <w:rsid w:val="00672E00"/>
    <w:rsid w:val="00675393"/>
    <w:rsid w:val="006762A1"/>
    <w:rsid w:val="00682A22"/>
    <w:rsid w:val="00684201"/>
    <w:rsid w:val="00684C7C"/>
    <w:rsid w:val="0069255B"/>
    <w:rsid w:val="00692981"/>
    <w:rsid w:val="00695419"/>
    <w:rsid w:val="00696EED"/>
    <w:rsid w:val="006A0CC0"/>
    <w:rsid w:val="006A2D77"/>
    <w:rsid w:val="006A2FF7"/>
    <w:rsid w:val="006A30E2"/>
    <w:rsid w:val="006A5020"/>
    <w:rsid w:val="006A6E82"/>
    <w:rsid w:val="006B1D04"/>
    <w:rsid w:val="006B42AE"/>
    <w:rsid w:val="006B464B"/>
    <w:rsid w:val="006B5549"/>
    <w:rsid w:val="006C2699"/>
    <w:rsid w:val="006C43E1"/>
    <w:rsid w:val="006C51BA"/>
    <w:rsid w:val="006C675E"/>
    <w:rsid w:val="006D072A"/>
    <w:rsid w:val="006D4B44"/>
    <w:rsid w:val="006D50A1"/>
    <w:rsid w:val="006D59E7"/>
    <w:rsid w:val="006D6606"/>
    <w:rsid w:val="006E0FA6"/>
    <w:rsid w:val="006E223E"/>
    <w:rsid w:val="006E34E4"/>
    <w:rsid w:val="006E4C9A"/>
    <w:rsid w:val="006E73D9"/>
    <w:rsid w:val="006F085E"/>
    <w:rsid w:val="006F6A90"/>
    <w:rsid w:val="007024E8"/>
    <w:rsid w:val="00702C06"/>
    <w:rsid w:val="007035D5"/>
    <w:rsid w:val="00704D6C"/>
    <w:rsid w:val="0070520D"/>
    <w:rsid w:val="0070593F"/>
    <w:rsid w:val="00705E38"/>
    <w:rsid w:val="007072EA"/>
    <w:rsid w:val="007126DA"/>
    <w:rsid w:val="007135D8"/>
    <w:rsid w:val="007157FE"/>
    <w:rsid w:val="00715812"/>
    <w:rsid w:val="00715EA8"/>
    <w:rsid w:val="00716EF1"/>
    <w:rsid w:val="007170A6"/>
    <w:rsid w:val="00717C24"/>
    <w:rsid w:val="00720DA6"/>
    <w:rsid w:val="0072247B"/>
    <w:rsid w:val="00722720"/>
    <w:rsid w:val="007238BC"/>
    <w:rsid w:val="007249F5"/>
    <w:rsid w:val="00724E8E"/>
    <w:rsid w:val="00727133"/>
    <w:rsid w:val="007302ED"/>
    <w:rsid w:val="00732CB7"/>
    <w:rsid w:val="00733265"/>
    <w:rsid w:val="007356CD"/>
    <w:rsid w:val="007376D0"/>
    <w:rsid w:val="007424A1"/>
    <w:rsid w:val="00742651"/>
    <w:rsid w:val="00742842"/>
    <w:rsid w:val="00743758"/>
    <w:rsid w:val="007438A7"/>
    <w:rsid w:val="007454FC"/>
    <w:rsid w:val="007464F4"/>
    <w:rsid w:val="00746BB4"/>
    <w:rsid w:val="00752A3F"/>
    <w:rsid w:val="007577CA"/>
    <w:rsid w:val="00757AD3"/>
    <w:rsid w:val="00761DC4"/>
    <w:rsid w:val="007625B5"/>
    <w:rsid w:val="0076336B"/>
    <w:rsid w:val="00765AA6"/>
    <w:rsid w:val="00766384"/>
    <w:rsid w:val="007666E8"/>
    <w:rsid w:val="00766920"/>
    <w:rsid w:val="00771805"/>
    <w:rsid w:val="00772237"/>
    <w:rsid w:val="00773AC8"/>
    <w:rsid w:val="00773CBE"/>
    <w:rsid w:val="007751FD"/>
    <w:rsid w:val="0078090A"/>
    <w:rsid w:val="00780935"/>
    <w:rsid w:val="00780D9E"/>
    <w:rsid w:val="007850DC"/>
    <w:rsid w:val="00786652"/>
    <w:rsid w:val="00787937"/>
    <w:rsid w:val="00787A91"/>
    <w:rsid w:val="00791284"/>
    <w:rsid w:val="00791CEB"/>
    <w:rsid w:val="00791F1A"/>
    <w:rsid w:val="007927B8"/>
    <w:rsid w:val="007942CA"/>
    <w:rsid w:val="00796154"/>
    <w:rsid w:val="00796AFA"/>
    <w:rsid w:val="007A0687"/>
    <w:rsid w:val="007A0BB8"/>
    <w:rsid w:val="007A0C2C"/>
    <w:rsid w:val="007A4C31"/>
    <w:rsid w:val="007A6293"/>
    <w:rsid w:val="007A6816"/>
    <w:rsid w:val="007B0486"/>
    <w:rsid w:val="007B096A"/>
    <w:rsid w:val="007C3978"/>
    <w:rsid w:val="007C6BFB"/>
    <w:rsid w:val="007C7A3F"/>
    <w:rsid w:val="007D02F4"/>
    <w:rsid w:val="007D15A3"/>
    <w:rsid w:val="007E1189"/>
    <w:rsid w:val="007E6AB3"/>
    <w:rsid w:val="007F118D"/>
    <w:rsid w:val="007F3C63"/>
    <w:rsid w:val="007F3F6F"/>
    <w:rsid w:val="00801B3E"/>
    <w:rsid w:val="00802A2D"/>
    <w:rsid w:val="008037BD"/>
    <w:rsid w:val="0080404F"/>
    <w:rsid w:val="008045F7"/>
    <w:rsid w:val="00813BA1"/>
    <w:rsid w:val="008157B3"/>
    <w:rsid w:val="008167CA"/>
    <w:rsid w:val="008210CB"/>
    <w:rsid w:val="00823380"/>
    <w:rsid w:val="00823CF0"/>
    <w:rsid w:val="00824E62"/>
    <w:rsid w:val="00831320"/>
    <w:rsid w:val="00832ED5"/>
    <w:rsid w:val="00832FE9"/>
    <w:rsid w:val="00833490"/>
    <w:rsid w:val="008335CD"/>
    <w:rsid w:val="008336C5"/>
    <w:rsid w:val="008338C2"/>
    <w:rsid w:val="00834B62"/>
    <w:rsid w:val="00834E97"/>
    <w:rsid w:val="008353AC"/>
    <w:rsid w:val="00835BB3"/>
    <w:rsid w:val="008419E2"/>
    <w:rsid w:val="00843375"/>
    <w:rsid w:val="008443CC"/>
    <w:rsid w:val="00844460"/>
    <w:rsid w:val="00844D7C"/>
    <w:rsid w:val="00846195"/>
    <w:rsid w:val="00850B84"/>
    <w:rsid w:val="0085168C"/>
    <w:rsid w:val="00854312"/>
    <w:rsid w:val="00856293"/>
    <w:rsid w:val="00857F71"/>
    <w:rsid w:val="00862216"/>
    <w:rsid w:val="00862583"/>
    <w:rsid w:val="00862666"/>
    <w:rsid w:val="008634F8"/>
    <w:rsid w:val="008648FF"/>
    <w:rsid w:val="008677AF"/>
    <w:rsid w:val="00867CA4"/>
    <w:rsid w:val="008708A8"/>
    <w:rsid w:val="008718F5"/>
    <w:rsid w:val="00877943"/>
    <w:rsid w:val="00887C16"/>
    <w:rsid w:val="0089045B"/>
    <w:rsid w:val="00890EA7"/>
    <w:rsid w:val="008915A7"/>
    <w:rsid w:val="0089251A"/>
    <w:rsid w:val="00892816"/>
    <w:rsid w:val="00893749"/>
    <w:rsid w:val="00894042"/>
    <w:rsid w:val="00897592"/>
    <w:rsid w:val="00897BEE"/>
    <w:rsid w:val="008A0621"/>
    <w:rsid w:val="008A30DA"/>
    <w:rsid w:val="008A559F"/>
    <w:rsid w:val="008A5907"/>
    <w:rsid w:val="008A61C5"/>
    <w:rsid w:val="008A6373"/>
    <w:rsid w:val="008A6A15"/>
    <w:rsid w:val="008A7717"/>
    <w:rsid w:val="008B0796"/>
    <w:rsid w:val="008B2EC0"/>
    <w:rsid w:val="008B4898"/>
    <w:rsid w:val="008B562E"/>
    <w:rsid w:val="008C309E"/>
    <w:rsid w:val="008C4D26"/>
    <w:rsid w:val="008C540E"/>
    <w:rsid w:val="008C6ADA"/>
    <w:rsid w:val="008D2175"/>
    <w:rsid w:val="008D2B7C"/>
    <w:rsid w:val="008D354E"/>
    <w:rsid w:val="008D7877"/>
    <w:rsid w:val="008D7A57"/>
    <w:rsid w:val="008E1283"/>
    <w:rsid w:val="008E3952"/>
    <w:rsid w:val="008F0E24"/>
    <w:rsid w:val="008F10C5"/>
    <w:rsid w:val="008F22F2"/>
    <w:rsid w:val="008F30C0"/>
    <w:rsid w:val="008F5979"/>
    <w:rsid w:val="008F5DC1"/>
    <w:rsid w:val="009005FE"/>
    <w:rsid w:val="0090113A"/>
    <w:rsid w:val="00903669"/>
    <w:rsid w:val="009038F1"/>
    <w:rsid w:val="009059FB"/>
    <w:rsid w:val="00906BE6"/>
    <w:rsid w:val="00907FDF"/>
    <w:rsid w:val="009106EB"/>
    <w:rsid w:val="00912152"/>
    <w:rsid w:val="00912CA2"/>
    <w:rsid w:val="00913A1E"/>
    <w:rsid w:val="00913FC2"/>
    <w:rsid w:val="0091613C"/>
    <w:rsid w:val="00916E36"/>
    <w:rsid w:val="009213EB"/>
    <w:rsid w:val="00925517"/>
    <w:rsid w:val="0092756C"/>
    <w:rsid w:val="00932538"/>
    <w:rsid w:val="0093365D"/>
    <w:rsid w:val="009344BA"/>
    <w:rsid w:val="009425DF"/>
    <w:rsid w:val="00944499"/>
    <w:rsid w:val="0094531F"/>
    <w:rsid w:val="00946CA9"/>
    <w:rsid w:val="00954C1D"/>
    <w:rsid w:val="009563D8"/>
    <w:rsid w:val="009572B4"/>
    <w:rsid w:val="00963D35"/>
    <w:rsid w:val="009672B2"/>
    <w:rsid w:val="00970319"/>
    <w:rsid w:val="009710AC"/>
    <w:rsid w:val="0097243B"/>
    <w:rsid w:val="00973BDB"/>
    <w:rsid w:val="00974641"/>
    <w:rsid w:val="009819F7"/>
    <w:rsid w:val="00986E6C"/>
    <w:rsid w:val="009960D0"/>
    <w:rsid w:val="0099723F"/>
    <w:rsid w:val="009A15AE"/>
    <w:rsid w:val="009A1B9B"/>
    <w:rsid w:val="009A6B67"/>
    <w:rsid w:val="009A7A05"/>
    <w:rsid w:val="009B0E85"/>
    <w:rsid w:val="009B0FA2"/>
    <w:rsid w:val="009B317F"/>
    <w:rsid w:val="009B3E50"/>
    <w:rsid w:val="009B5BC5"/>
    <w:rsid w:val="009C0473"/>
    <w:rsid w:val="009C4839"/>
    <w:rsid w:val="009C546F"/>
    <w:rsid w:val="009D04FD"/>
    <w:rsid w:val="009D1365"/>
    <w:rsid w:val="009D20D8"/>
    <w:rsid w:val="009D2171"/>
    <w:rsid w:val="009D2ACE"/>
    <w:rsid w:val="009E1322"/>
    <w:rsid w:val="009E2AEA"/>
    <w:rsid w:val="009E6877"/>
    <w:rsid w:val="009E6EF1"/>
    <w:rsid w:val="009E74E7"/>
    <w:rsid w:val="009F1F2E"/>
    <w:rsid w:val="009F24B4"/>
    <w:rsid w:val="009F2DC8"/>
    <w:rsid w:val="009F4811"/>
    <w:rsid w:val="009F5808"/>
    <w:rsid w:val="009F5A23"/>
    <w:rsid w:val="00A01770"/>
    <w:rsid w:val="00A02596"/>
    <w:rsid w:val="00A029E8"/>
    <w:rsid w:val="00A0391B"/>
    <w:rsid w:val="00A0614E"/>
    <w:rsid w:val="00A06593"/>
    <w:rsid w:val="00A069F3"/>
    <w:rsid w:val="00A07703"/>
    <w:rsid w:val="00A07F41"/>
    <w:rsid w:val="00A11E88"/>
    <w:rsid w:val="00A12A83"/>
    <w:rsid w:val="00A145B4"/>
    <w:rsid w:val="00A1485F"/>
    <w:rsid w:val="00A174C0"/>
    <w:rsid w:val="00A223E4"/>
    <w:rsid w:val="00A22F4A"/>
    <w:rsid w:val="00A230BB"/>
    <w:rsid w:val="00A26EE5"/>
    <w:rsid w:val="00A27BCF"/>
    <w:rsid w:val="00A31A81"/>
    <w:rsid w:val="00A324B0"/>
    <w:rsid w:val="00A33F2F"/>
    <w:rsid w:val="00A35D0B"/>
    <w:rsid w:val="00A363A5"/>
    <w:rsid w:val="00A43713"/>
    <w:rsid w:val="00A454EB"/>
    <w:rsid w:val="00A45A8F"/>
    <w:rsid w:val="00A46061"/>
    <w:rsid w:val="00A50A32"/>
    <w:rsid w:val="00A5248A"/>
    <w:rsid w:val="00A54E25"/>
    <w:rsid w:val="00A55D0B"/>
    <w:rsid w:val="00A561B2"/>
    <w:rsid w:val="00A574A7"/>
    <w:rsid w:val="00A578C7"/>
    <w:rsid w:val="00A62754"/>
    <w:rsid w:val="00A63954"/>
    <w:rsid w:val="00A64E73"/>
    <w:rsid w:val="00A654F0"/>
    <w:rsid w:val="00A65964"/>
    <w:rsid w:val="00A66E79"/>
    <w:rsid w:val="00A66EAC"/>
    <w:rsid w:val="00A705DF"/>
    <w:rsid w:val="00A70C96"/>
    <w:rsid w:val="00A745BE"/>
    <w:rsid w:val="00A76BA6"/>
    <w:rsid w:val="00A77322"/>
    <w:rsid w:val="00A77F71"/>
    <w:rsid w:val="00A80D52"/>
    <w:rsid w:val="00A8141D"/>
    <w:rsid w:val="00A8143C"/>
    <w:rsid w:val="00A8147A"/>
    <w:rsid w:val="00A8495B"/>
    <w:rsid w:val="00A85D5B"/>
    <w:rsid w:val="00A92BC3"/>
    <w:rsid w:val="00A93BC8"/>
    <w:rsid w:val="00A93F8E"/>
    <w:rsid w:val="00A94BF1"/>
    <w:rsid w:val="00A95195"/>
    <w:rsid w:val="00AA12C5"/>
    <w:rsid w:val="00AA1AF9"/>
    <w:rsid w:val="00AA6CE7"/>
    <w:rsid w:val="00AB1D0B"/>
    <w:rsid w:val="00AB3D11"/>
    <w:rsid w:val="00AB40EC"/>
    <w:rsid w:val="00AC5704"/>
    <w:rsid w:val="00AC6DFF"/>
    <w:rsid w:val="00AC7A1E"/>
    <w:rsid w:val="00AD02A3"/>
    <w:rsid w:val="00AD4937"/>
    <w:rsid w:val="00AE55C5"/>
    <w:rsid w:val="00AE716B"/>
    <w:rsid w:val="00AF153A"/>
    <w:rsid w:val="00AF29C7"/>
    <w:rsid w:val="00AF2D73"/>
    <w:rsid w:val="00AF4838"/>
    <w:rsid w:val="00AF4B0C"/>
    <w:rsid w:val="00AF57FC"/>
    <w:rsid w:val="00B00520"/>
    <w:rsid w:val="00B00B19"/>
    <w:rsid w:val="00B03195"/>
    <w:rsid w:val="00B0413D"/>
    <w:rsid w:val="00B054CA"/>
    <w:rsid w:val="00B056CC"/>
    <w:rsid w:val="00B05DFC"/>
    <w:rsid w:val="00B11A7B"/>
    <w:rsid w:val="00B12AC0"/>
    <w:rsid w:val="00B13808"/>
    <w:rsid w:val="00B17C83"/>
    <w:rsid w:val="00B17EA6"/>
    <w:rsid w:val="00B17F2B"/>
    <w:rsid w:val="00B211EA"/>
    <w:rsid w:val="00B236A2"/>
    <w:rsid w:val="00B2440F"/>
    <w:rsid w:val="00B25BA6"/>
    <w:rsid w:val="00B27189"/>
    <w:rsid w:val="00B31058"/>
    <w:rsid w:val="00B31FC1"/>
    <w:rsid w:val="00B37FC1"/>
    <w:rsid w:val="00B44326"/>
    <w:rsid w:val="00B51F10"/>
    <w:rsid w:val="00B52E31"/>
    <w:rsid w:val="00B53E53"/>
    <w:rsid w:val="00B56956"/>
    <w:rsid w:val="00B57154"/>
    <w:rsid w:val="00B60449"/>
    <w:rsid w:val="00B618BF"/>
    <w:rsid w:val="00B62BA1"/>
    <w:rsid w:val="00B64166"/>
    <w:rsid w:val="00B67B6C"/>
    <w:rsid w:val="00B70834"/>
    <w:rsid w:val="00B77C7C"/>
    <w:rsid w:val="00B830F7"/>
    <w:rsid w:val="00B8388A"/>
    <w:rsid w:val="00B83B6A"/>
    <w:rsid w:val="00B85EA0"/>
    <w:rsid w:val="00B91379"/>
    <w:rsid w:val="00B920D4"/>
    <w:rsid w:val="00B94D68"/>
    <w:rsid w:val="00B95AEE"/>
    <w:rsid w:val="00B97887"/>
    <w:rsid w:val="00BA0E13"/>
    <w:rsid w:val="00BA1493"/>
    <w:rsid w:val="00BA161C"/>
    <w:rsid w:val="00BA405D"/>
    <w:rsid w:val="00BA4684"/>
    <w:rsid w:val="00BA4BFA"/>
    <w:rsid w:val="00BA64E1"/>
    <w:rsid w:val="00BA7044"/>
    <w:rsid w:val="00BB44C2"/>
    <w:rsid w:val="00BB674A"/>
    <w:rsid w:val="00BB7C0A"/>
    <w:rsid w:val="00BC3B4A"/>
    <w:rsid w:val="00BC58E5"/>
    <w:rsid w:val="00BD042C"/>
    <w:rsid w:val="00BD434D"/>
    <w:rsid w:val="00BD7ABA"/>
    <w:rsid w:val="00BE0CDB"/>
    <w:rsid w:val="00BE2351"/>
    <w:rsid w:val="00BE5197"/>
    <w:rsid w:val="00BE54F7"/>
    <w:rsid w:val="00BE5BEB"/>
    <w:rsid w:val="00BE7530"/>
    <w:rsid w:val="00BF3A62"/>
    <w:rsid w:val="00BF4BC0"/>
    <w:rsid w:val="00BF5A74"/>
    <w:rsid w:val="00BF6E13"/>
    <w:rsid w:val="00C16C4B"/>
    <w:rsid w:val="00C20074"/>
    <w:rsid w:val="00C2183C"/>
    <w:rsid w:val="00C229B3"/>
    <w:rsid w:val="00C23F75"/>
    <w:rsid w:val="00C24564"/>
    <w:rsid w:val="00C2525F"/>
    <w:rsid w:val="00C252F7"/>
    <w:rsid w:val="00C258FD"/>
    <w:rsid w:val="00C2651A"/>
    <w:rsid w:val="00C26C40"/>
    <w:rsid w:val="00C270C6"/>
    <w:rsid w:val="00C317ED"/>
    <w:rsid w:val="00C328B0"/>
    <w:rsid w:val="00C3570B"/>
    <w:rsid w:val="00C3627C"/>
    <w:rsid w:val="00C4598D"/>
    <w:rsid w:val="00C50C04"/>
    <w:rsid w:val="00C51006"/>
    <w:rsid w:val="00C514B1"/>
    <w:rsid w:val="00C52D83"/>
    <w:rsid w:val="00C538E9"/>
    <w:rsid w:val="00C602D5"/>
    <w:rsid w:val="00C61C98"/>
    <w:rsid w:val="00C61E24"/>
    <w:rsid w:val="00C632B3"/>
    <w:rsid w:val="00C63348"/>
    <w:rsid w:val="00C63586"/>
    <w:rsid w:val="00C64ADD"/>
    <w:rsid w:val="00C66CAB"/>
    <w:rsid w:val="00C704EE"/>
    <w:rsid w:val="00C71C30"/>
    <w:rsid w:val="00C7208A"/>
    <w:rsid w:val="00C74CDC"/>
    <w:rsid w:val="00C75B35"/>
    <w:rsid w:val="00C7616C"/>
    <w:rsid w:val="00C766DE"/>
    <w:rsid w:val="00C8053C"/>
    <w:rsid w:val="00C81915"/>
    <w:rsid w:val="00C84AEB"/>
    <w:rsid w:val="00C85584"/>
    <w:rsid w:val="00C90444"/>
    <w:rsid w:val="00C90C81"/>
    <w:rsid w:val="00C9387E"/>
    <w:rsid w:val="00CA076F"/>
    <w:rsid w:val="00CA4387"/>
    <w:rsid w:val="00CA5011"/>
    <w:rsid w:val="00CA5CCA"/>
    <w:rsid w:val="00CA600B"/>
    <w:rsid w:val="00CA6452"/>
    <w:rsid w:val="00CB0D3A"/>
    <w:rsid w:val="00CB37FA"/>
    <w:rsid w:val="00CB39BF"/>
    <w:rsid w:val="00CB3FD9"/>
    <w:rsid w:val="00CC01B9"/>
    <w:rsid w:val="00CC336C"/>
    <w:rsid w:val="00CC403A"/>
    <w:rsid w:val="00CC4C42"/>
    <w:rsid w:val="00CC55CF"/>
    <w:rsid w:val="00CD2243"/>
    <w:rsid w:val="00CD2AB1"/>
    <w:rsid w:val="00CD2FF1"/>
    <w:rsid w:val="00CD31A1"/>
    <w:rsid w:val="00CE024C"/>
    <w:rsid w:val="00CF0AA5"/>
    <w:rsid w:val="00CF3324"/>
    <w:rsid w:val="00CF43CF"/>
    <w:rsid w:val="00CF4E1C"/>
    <w:rsid w:val="00CF4F95"/>
    <w:rsid w:val="00CF52DB"/>
    <w:rsid w:val="00CF77AC"/>
    <w:rsid w:val="00CF7C8C"/>
    <w:rsid w:val="00CF7E09"/>
    <w:rsid w:val="00D04623"/>
    <w:rsid w:val="00D04990"/>
    <w:rsid w:val="00D05BF4"/>
    <w:rsid w:val="00D0627E"/>
    <w:rsid w:val="00D073D8"/>
    <w:rsid w:val="00D11ABE"/>
    <w:rsid w:val="00D12270"/>
    <w:rsid w:val="00D16FED"/>
    <w:rsid w:val="00D171FF"/>
    <w:rsid w:val="00D20917"/>
    <w:rsid w:val="00D2348F"/>
    <w:rsid w:val="00D235F5"/>
    <w:rsid w:val="00D25985"/>
    <w:rsid w:val="00D3227D"/>
    <w:rsid w:val="00D336E3"/>
    <w:rsid w:val="00D34921"/>
    <w:rsid w:val="00D35A58"/>
    <w:rsid w:val="00D412C3"/>
    <w:rsid w:val="00D41CE5"/>
    <w:rsid w:val="00D451B6"/>
    <w:rsid w:val="00D50E64"/>
    <w:rsid w:val="00D514E5"/>
    <w:rsid w:val="00D5286D"/>
    <w:rsid w:val="00D52CD5"/>
    <w:rsid w:val="00D537FF"/>
    <w:rsid w:val="00D610C5"/>
    <w:rsid w:val="00D65F82"/>
    <w:rsid w:val="00D66580"/>
    <w:rsid w:val="00D716A5"/>
    <w:rsid w:val="00D732CB"/>
    <w:rsid w:val="00D758D5"/>
    <w:rsid w:val="00D75C65"/>
    <w:rsid w:val="00D77465"/>
    <w:rsid w:val="00D77936"/>
    <w:rsid w:val="00D80DBE"/>
    <w:rsid w:val="00D80DF1"/>
    <w:rsid w:val="00D812D0"/>
    <w:rsid w:val="00D818F2"/>
    <w:rsid w:val="00D82591"/>
    <w:rsid w:val="00D82F81"/>
    <w:rsid w:val="00D844AA"/>
    <w:rsid w:val="00D84612"/>
    <w:rsid w:val="00D86636"/>
    <w:rsid w:val="00D869EB"/>
    <w:rsid w:val="00D9412E"/>
    <w:rsid w:val="00D955FE"/>
    <w:rsid w:val="00D96394"/>
    <w:rsid w:val="00D96A03"/>
    <w:rsid w:val="00DA66EC"/>
    <w:rsid w:val="00DA7AF3"/>
    <w:rsid w:val="00DA7FA7"/>
    <w:rsid w:val="00DB1CAD"/>
    <w:rsid w:val="00DB1DAB"/>
    <w:rsid w:val="00DB70EE"/>
    <w:rsid w:val="00DC0DAF"/>
    <w:rsid w:val="00DC1034"/>
    <w:rsid w:val="00DC1FE9"/>
    <w:rsid w:val="00DC37EB"/>
    <w:rsid w:val="00DC43FE"/>
    <w:rsid w:val="00DC62DC"/>
    <w:rsid w:val="00DD1527"/>
    <w:rsid w:val="00DD37B2"/>
    <w:rsid w:val="00DD3B19"/>
    <w:rsid w:val="00DD4AA2"/>
    <w:rsid w:val="00DD597B"/>
    <w:rsid w:val="00DD6714"/>
    <w:rsid w:val="00DD6E99"/>
    <w:rsid w:val="00DE0CED"/>
    <w:rsid w:val="00DE19FA"/>
    <w:rsid w:val="00DE2535"/>
    <w:rsid w:val="00DE5B01"/>
    <w:rsid w:val="00DE5E37"/>
    <w:rsid w:val="00DE657E"/>
    <w:rsid w:val="00DF3BAE"/>
    <w:rsid w:val="00DF3C24"/>
    <w:rsid w:val="00E00FE8"/>
    <w:rsid w:val="00E04FFF"/>
    <w:rsid w:val="00E0696D"/>
    <w:rsid w:val="00E075CB"/>
    <w:rsid w:val="00E13329"/>
    <w:rsid w:val="00E13381"/>
    <w:rsid w:val="00E14093"/>
    <w:rsid w:val="00E14665"/>
    <w:rsid w:val="00E14E93"/>
    <w:rsid w:val="00E17EFA"/>
    <w:rsid w:val="00E20939"/>
    <w:rsid w:val="00E22E48"/>
    <w:rsid w:val="00E23232"/>
    <w:rsid w:val="00E24230"/>
    <w:rsid w:val="00E26C11"/>
    <w:rsid w:val="00E26EDE"/>
    <w:rsid w:val="00E2719D"/>
    <w:rsid w:val="00E3172E"/>
    <w:rsid w:val="00E32A1B"/>
    <w:rsid w:val="00E32EFF"/>
    <w:rsid w:val="00E340F5"/>
    <w:rsid w:val="00E35B70"/>
    <w:rsid w:val="00E37507"/>
    <w:rsid w:val="00E41278"/>
    <w:rsid w:val="00E42DA4"/>
    <w:rsid w:val="00E434AB"/>
    <w:rsid w:val="00E43573"/>
    <w:rsid w:val="00E45B65"/>
    <w:rsid w:val="00E51E5B"/>
    <w:rsid w:val="00E55EE0"/>
    <w:rsid w:val="00E66FF1"/>
    <w:rsid w:val="00E704FB"/>
    <w:rsid w:val="00E71BBE"/>
    <w:rsid w:val="00E71CBA"/>
    <w:rsid w:val="00E72444"/>
    <w:rsid w:val="00E760A1"/>
    <w:rsid w:val="00E82573"/>
    <w:rsid w:val="00E83B54"/>
    <w:rsid w:val="00E85245"/>
    <w:rsid w:val="00E858F6"/>
    <w:rsid w:val="00E91D04"/>
    <w:rsid w:val="00E94931"/>
    <w:rsid w:val="00E9673F"/>
    <w:rsid w:val="00EA6695"/>
    <w:rsid w:val="00EA6BB3"/>
    <w:rsid w:val="00EA6CE2"/>
    <w:rsid w:val="00EB4743"/>
    <w:rsid w:val="00EB528D"/>
    <w:rsid w:val="00EB5A72"/>
    <w:rsid w:val="00EB6954"/>
    <w:rsid w:val="00EB69E0"/>
    <w:rsid w:val="00EC1FF5"/>
    <w:rsid w:val="00EC5779"/>
    <w:rsid w:val="00EC666A"/>
    <w:rsid w:val="00EC714A"/>
    <w:rsid w:val="00EC7DD5"/>
    <w:rsid w:val="00ED5A3D"/>
    <w:rsid w:val="00ED6CED"/>
    <w:rsid w:val="00EE089F"/>
    <w:rsid w:val="00EE0B09"/>
    <w:rsid w:val="00EE18E6"/>
    <w:rsid w:val="00EE1C0E"/>
    <w:rsid w:val="00EE1C9A"/>
    <w:rsid w:val="00EE3D90"/>
    <w:rsid w:val="00EE65B5"/>
    <w:rsid w:val="00EE709A"/>
    <w:rsid w:val="00EE7DD4"/>
    <w:rsid w:val="00EE7FBE"/>
    <w:rsid w:val="00EF27D7"/>
    <w:rsid w:val="00EF2C4A"/>
    <w:rsid w:val="00EF2F7F"/>
    <w:rsid w:val="00EF5602"/>
    <w:rsid w:val="00F01694"/>
    <w:rsid w:val="00F01A72"/>
    <w:rsid w:val="00F01EAE"/>
    <w:rsid w:val="00F0278F"/>
    <w:rsid w:val="00F0294E"/>
    <w:rsid w:val="00F04F4D"/>
    <w:rsid w:val="00F053B0"/>
    <w:rsid w:val="00F054EE"/>
    <w:rsid w:val="00F065CF"/>
    <w:rsid w:val="00F073BF"/>
    <w:rsid w:val="00F07BE4"/>
    <w:rsid w:val="00F10C9B"/>
    <w:rsid w:val="00F1328A"/>
    <w:rsid w:val="00F13547"/>
    <w:rsid w:val="00F136C1"/>
    <w:rsid w:val="00F139B0"/>
    <w:rsid w:val="00F139EF"/>
    <w:rsid w:val="00F144ED"/>
    <w:rsid w:val="00F21326"/>
    <w:rsid w:val="00F222A6"/>
    <w:rsid w:val="00F244D6"/>
    <w:rsid w:val="00F2683A"/>
    <w:rsid w:val="00F27F1C"/>
    <w:rsid w:val="00F300B3"/>
    <w:rsid w:val="00F30429"/>
    <w:rsid w:val="00F30DB6"/>
    <w:rsid w:val="00F31F1E"/>
    <w:rsid w:val="00F34A76"/>
    <w:rsid w:val="00F37A37"/>
    <w:rsid w:val="00F405E2"/>
    <w:rsid w:val="00F43892"/>
    <w:rsid w:val="00F5363A"/>
    <w:rsid w:val="00F53A90"/>
    <w:rsid w:val="00F5473A"/>
    <w:rsid w:val="00F54E33"/>
    <w:rsid w:val="00F55693"/>
    <w:rsid w:val="00F561CC"/>
    <w:rsid w:val="00F60C48"/>
    <w:rsid w:val="00F6496B"/>
    <w:rsid w:val="00F65B86"/>
    <w:rsid w:val="00F66284"/>
    <w:rsid w:val="00F664CA"/>
    <w:rsid w:val="00F70241"/>
    <w:rsid w:val="00F71D39"/>
    <w:rsid w:val="00F73E29"/>
    <w:rsid w:val="00F7452D"/>
    <w:rsid w:val="00F804BC"/>
    <w:rsid w:val="00F81671"/>
    <w:rsid w:val="00F8422C"/>
    <w:rsid w:val="00F8702A"/>
    <w:rsid w:val="00F874DA"/>
    <w:rsid w:val="00F91D53"/>
    <w:rsid w:val="00F93AF5"/>
    <w:rsid w:val="00F972E8"/>
    <w:rsid w:val="00FA1E0A"/>
    <w:rsid w:val="00FA2CDB"/>
    <w:rsid w:val="00FA327F"/>
    <w:rsid w:val="00FA391C"/>
    <w:rsid w:val="00FA6C1E"/>
    <w:rsid w:val="00FB00DB"/>
    <w:rsid w:val="00FB2B7A"/>
    <w:rsid w:val="00FB2D11"/>
    <w:rsid w:val="00FB36D1"/>
    <w:rsid w:val="00FB37DF"/>
    <w:rsid w:val="00FB6DB2"/>
    <w:rsid w:val="00FB734E"/>
    <w:rsid w:val="00FB7BD8"/>
    <w:rsid w:val="00FC0A39"/>
    <w:rsid w:val="00FC2495"/>
    <w:rsid w:val="00FC2BF1"/>
    <w:rsid w:val="00FC36CE"/>
    <w:rsid w:val="00FC6DAE"/>
    <w:rsid w:val="00FC78CA"/>
    <w:rsid w:val="00FD1AE8"/>
    <w:rsid w:val="00FD20E2"/>
    <w:rsid w:val="00FD2900"/>
    <w:rsid w:val="00FD5E0F"/>
    <w:rsid w:val="00FD642A"/>
    <w:rsid w:val="00FE4551"/>
    <w:rsid w:val="00FE48C4"/>
    <w:rsid w:val="00FE5F9A"/>
    <w:rsid w:val="00FF1A75"/>
    <w:rsid w:val="00FF60D8"/>
    <w:rsid w:val="00FF7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E114D0E"/>
  <w15:docId w15:val="{50100ACA-333A-4A48-8FE2-8937A2221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2F4E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bidi="bn-IN"/>
    </w:rPr>
  </w:style>
  <w:style w:type="paragraph" w:styleId="Heading3">
    <w:name w:val="heading 3"/>
    <w:basedOn w:val="Normal"/>
    <w:link w:val="Heading3Char"/>
    <w:uiPriority w:val="9"/>
    <w:qFormat/>
    <w:rsid w:val="002F4E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bidi="bn-I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637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42D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139B0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36031B"/>
  </w:style>
  <w:style w:type="character" w:customStyle="1" w:styleId="Heading2Char">
    <w:name w:val="Heading 2 Char"/>
    <w:basedOn w:val="DefaultParagraphFont"/>
    <w:link w:val="Heading2"/>
    <w:uiPriority w:val="9"/>
    <w:rsid w:val="002F4E15"/>
    <w:rPr>
      <w:rFonts w:ascii="Times New Roman" w:eastAsia="Times New Roman" w:hAnsi="Times New Roman" w:cs="Times New Roman"/>
      <w:b/>
      <w:bCs/>
      <w:sz w:val="36"/>
      <w:szCs w:val="36"/>
      <w:lang w:bidi="bn-IN"/>
    </w:rPr>
  </w:style>
  <w:style w:type="character" w:customStyle="1" w:styleId="Heading3Char">
    <w:name w:val="Heading 3 Char"/>
    <w:basedOn w:val="DefaultParagraphFont"/>
    <w:link w:val="Heading3"/>
    <w:uiPriority w:val="9"/>
    <w:rsid w:val="002F4E15"/>
    <w:rPr>
      <w:rFonts w:ascii="Times New Roman" w:eastAsia="Times New Roman" w:hAnsi="Times New Roman" w:cs="Times New Roman"/>
      <w:b/>
      <w:bCs/>
      <w:sz w:val="27"/>
      <w:szCs w:val="27"/>
      <w:lang w:bidi="bn-IN"/>
    </w:rPr>
  </w:style>
  <w:style w:type="paragraph" w:customStyle="1" w:styleId="svarticle">
    <w:name w:val="svarticle"/>
    <w:basedOn w:val="Normal"/>
    <w:rsid w:val="002F4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bn-IN"/>
    </w:rPr>
  </w:style>
  <w:style w:type="character" w:styleId="Emphasis">
    <w:name w:val="Emphasis"/>
    <w:basedOn w:val="DefaultParagraphFont"/>
    <w:uiPriority w:val="20"/>
    <w:qFormat/>
    <w:rsid w:val="00C84AEB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637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FootnoteReference">
    <w:name w:val="footnote reference"/>
    <w:basedOn w:val="DefaultParagraphFont"/>
    <w:uiPriority w:val="99"/>
    <w:semiHidden/>
    <w:rsid w:val="00752A3F"/>
    <w:rPr>
      <w:rFonts w:ascii="Times New Roman" w:hAnsi="Times New Roman"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2D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2D11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9F1F2E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2277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2778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2778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77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778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F70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70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1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0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2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7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2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1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Yifu.Ding@Colorado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2302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Selfish Giant</dc:creator>
  <cp:lastModifiedBy>Alan</cp:lastModifiedBy>
  <cp:revision>5</cp:revision>
  <cp:lastPrinted>2013-12-13T22:21:00Z</cp:lastPrinted>
  <dcterms:created xsi:type="dcterms:W3CDTF">2016-02-25T18:07:00Z</dcterms:created>
  <dcterms:modified xsi:type="dcterms:W3CDTF">2016-02-25T18:34:00Z</dcterms:modified>
</cp:coreProperties>
</file>