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35F" w:rsidRPr="00B73793" w:rsidRDefault="00092AF8" w:rsidP="00092AF8">
      <w:pPr>
        <w:widowControl/>
        <w:snapToGrid w:val="0"/>
        <w:jc w:val="center"/>
        <w:rPr>
          <w:rFonts w:ascii="Times New Roman" w:hAnsi="Times New Roman"/>
          <w:b/>
          <w:kern w:val="0"/>
          <w:sz w:val="28"/>
          <w:szCs w:val="28"/>
          <w:lang w:val="en-GB"/>
        </w:rPr>
      </w:pPr>
      <w:r>
        <w:rPr>
          <w:rFonts w:ascii="Times New Roman" w:eastAsia="맑은 고딕" w:hAnsi="Times New Roman" w:hint="eastAsia"/>
          <w:b/>
          <w:kern w:val="0"/>
          <w:sz w:val="28"/>
          <w:szCs w:val="28"/>
          <w:lang w:val="en-GB" w:eastAsia="ko-KR"/>
        </w:rPr>
        <w:t xml:space="preserve">The </w:t>
      </w:r>
      <w:r w:rsidR="00635391">
        <w:rPr>
          <w:rFonts w:ascii="Times New Roman" w:eastAsia="맑은 고딕" w:hAnsi="Times New Roman" w:hint="eastAsia"/>
          <w:b/>
          <w:kern w:val="0"/>
          <w:sz w:val="28"/>
          <w:szCs w:val="28"/>
          <w:lang w:val="en-GB" w:eastAsia="ko-KR"/>
        </w:rPr>
        <w:t>investigation</w:t>
      </w:r>
      <w:r>
        <w:rPr>
          <w:rFonts w:ascii="Times New Roman" w:eastAsia="맑은 고딕" w:hAnsi="Times New Roman" w:hint="eastAsia"/>
          <w:b/>
          <w:kern w:val="0"/>
          <w:sz w:val="28"/>
          <w:szCs w:val="28"/>
          <w:lang w:val="en-GB" w:eastAsia="ko-KR"/>
        </w:rPr>
        <w:t xml:space="preserve"> of </w:t>
      </w:r>
      <w:r w:rsidRPr="00C23EBC">
        <w:rPr>
          <w:rFonts w:ascii="Times New Roman" w:hAnsi="Times New Roman"/>
          <w:b/>
          <w:kern w:val="0"/>
          <w:sz w:val="28"/>
          <w:szCs w:val="28"/>
          <w:lang w:val="en-GB" w:eastAsia="en-US"/>
        </w:rPr>
        <w:t>perfluorocompound gases</w:t>
      </w:r>
      <w:r>
        <w:rPr>
          <w:rFonts w:ascii="Times New Roman" w:eastAsia="맑은 고딕" w:hAnsi="Times New Roman" w:hint="eastAsia"/>
          <w:b/>
          <w:kern w:val="0"/>
          <w:sz w:val="28"/>
          <w:szCs w:val="28"/>
          <w:lang w:val="en-GB" w:eastAsia="ko-KR"/>
        </w:rPr>
        <w:t xml:space="preserve"> separation</w:t>
      </w:r>
      <w:r w:rsidR="00635391">
        <w:rPr>
          <w:rFonts w:ascii="Times New Roman" w:eastAsia="맑은 고딕" w:hAnsi="Times New Roman"/>
          <w:b/>
          <w:kern w:val="0"/>
          <w:sz w:val="28"/>
          <w:szCs w:val="28"/>
          <w:lang w:val="en-GB" w:eastAsia="ko-KR"/>
        </w:rPr>
        <w:t xml:space="preserve"> </w:t>
      </w:r>
      <w:r>
        <w:rPr>
          <w:rFonts w:ascii="Times New Roman" w:eastAsia="맑은 고딕" w:hAnsi="Times New Roman" w:hint="eastAsia"/>
          <w:b/>
          <w:kern w:val="0"/>
          <w:sz w:val="28"/>
          <w:szCs w:val="28"/>
          <w:lang w:val="en-GB" w:eastAsia="ko-KR"/>
        </w:rPr>
        <w:t xml:space="preserve">with </w:t>
      </w:r>
      <w:bookmarkStart w:id="0" w:name="_GoBack"/>
      <w:bookmarkEnd w:id="0"/>
      <w:r>
        <w:rPr>
          <w:rFonts w:ascii="Times New Roman" w:eastAsia="맑은 고딕" w:hAnsi="Times New Roman" w:hint="eastAsia"/>
          <w:b/>
          <w:kern w:val="0"/>
          <w:sz w:val="28"/>
          <w:szCs w:val="28"/>
          <w:lang w:val="en-GB" w:eastAsia="ko-KR"/>
        </w:rPr>
        <w:t>hollow fiber membrane.</w:t>
      </w:r>
    </w:p>
    <w:p w:rsidR="0006535F" w:rsidRPr="00C23EBC" w:rsidRDefault="0006535F" w:rsidP="0006535F">
      <w:pPr>
        <w:widowControl/>
        <w:snapToGrid w:val="0"/>
        <w:jc w:val="center"/>
        <w:rPr>
          <w:rFonts w:ascii="Times New Roman" w:eastAsia="1UAAA?" w:hAnsi="Times New Roman"/>
          <w:b/>
          <w:bCs/>
          <w:kern w:val="0"/>
          <w:sz w:val="24"/>
          <w:szCs w:val="24"/>
          <w:lang w:val="en-GB" w:eastAsia="en-US"/>
        </w:rPr>
      </w:pPr>
    </w:p>
    <w:p w:rsidR="0006535F" w:rsidRPr="00903A4C" w:rsidRDefault="00D926AA" w:rsidP="0006535F">
      <w:pPr>
        <w:widowControl/>
        <w:snapToGrid w:val="0"/>
        <w:jc w:val="center"/>
        <w:rPr>
          <w:rFonts w:ascii="Times New Roman" w:hAnsi="Times New Roman"/>
          <w:color w:val="000000"/>
          <w:kern w:val="0"/>
          <w:sz w:val="24"/>
          <w:szCs w:val="24"/>
        </w:rPr>
      </w:pPr>
      <w:r>
        <w:rPr>
          <w:rFonts w:ascii="Times New Roman" w:eastAsia="맑은 고딕" w:hAnsi="Times New Roman"/>
          <w:color w:val="000000"/>
          <w:kern w:val="0"/>
          <w:sz w:val="24"/>
          <w:szCs w:val="24"/>
          <w:u w:val="single"/>
          <w:lang w:eastAsia="ko-KR"/>
        </w:rPr>
        <w:t>Joo Hwan Lim</w:t>
      </w:r>
      <w:r w:rsidR="0006535F" w:rsidRPr="00903A4C">
        <w:rPr>
          <w:rFonts w:ascii="Times New Roman" w:eastAsia="굴림" w:hAnsi="Times New Roman" w:hint="eastAsia"/>
          <w:color w:val="000000"/>
          <w:kern w:val="0"/>
          <w:sz w:val="24"/>
          <w:szCs w:val="24"/>
          <w:lang w:eastAsia="en-US"/>
        </w:rPr>
        <w:t>,</w:t>
      </w:r>
      <w:r>
        <w:rPr>
          <w:rFonts w:ascii="Times New Roman" w:eastAsia="굴림" w:hAnsi="Times New Roman"/>
          <w:color w:val="000000"/>
          <w:kern w:val="0"/>
          <w:sz w:val="24"/>
          <w:szCs w:val="24"/>
          <w:lang w:eastAsia="en-US"/>
        </w:rPr>
        <w:t xml:space="preserve"> Su Jung Jeong,</w:t>
      </w:r>
      <w:r w:rsidR="0006535F" w:rsidRPr="00903A4C">
        <w:rPr>
          <w:rFonts w:ascii="Times New Roman" w:eastAsia="굴림" w:hAnsi="Times New Roman" w:hint="eastAsia"/>
          <w:color w:val="000000"/>
          <w:kern w:val="0"/>
          <w:sz w:val="24"/>
          <w:szCs w:val="24"/>
          <w:lang w:eastAsia="en-US"/>
        </w:rPr>
        <w:t xml:space="preserve"> </w:t>
      </w:r>
      <w:r w:rsidR="00C23EBC">
        <w:rPr>
          <w:rFonts w:ascii="Times New Roman" w:eastAsia="맑은 고딕" w:hAnsi="Times New Roman" w:hint="eastAsia"/>
          <w:color w:val="000000"/>
          <w:kern w:val="0"/>
          <w:sz w:val="24"/>
          <w:szCs w:val="24"/>
          <w:lang w:eastAsia="ko-KR"/>
        </w:rPr>
        <w:t>Hyung Chul Koh</w:t>
      </w:r>
      <w:r w:rsidR="0006535F" w:rsidRPr="00903A4C">
        <w:rPr>
          <w:rFonts w:ascii="Times New Roman" w:eastAsia="굴림" w:hAnsi="Times New Roman" w:hint="eastAsia"/>
          <w:color w:val="000000"/>
          <w:kern w:val="0"/>
          <w:sz w:val="24"/>
          <w:szCs w:val="24"/>
          <w:lang w:eastAsia="en-US"/>
        </w:rPr>
        <w:t xml:space="preserve">, </w:t>
      </w:r>
      <w:r w:rsidR="00C23EBC">
        <w:rPr>
          <w:rFonts w:ascii="Times New Roman" w:eastAsia="맑은 고딕" w:hAnsi="Times New Roman" w:hint="eastAsia"/>
          <w:color w:val="000000"/>
          <w:kern w:val="0"/>
          <w:sz w:val="24"/>
          <w:szCs w:val="24"/>
          <w:lang w:eastAsia="ko-KR"/>
        </w:rPr>
        <w:t>Seong Yong HA</w:t>
      </w:r>
      <w:r w:rsidR="0006535F" w:rsidRPr="00903A4C">
        <w:rPr>
          <w:rFonts w:ascii="Times New Roman" w:eastAsia="굴림" w:hAnsi="Times New Roman" w:hint="eastAsia"/>
          <w:color w:val="000000"/>
          <w:kern w:val="0"/>
          <w:sz w:val="24"/>
          <w:szCs w:val="24"/>
          <w:lang w:eastAsia="en-US"/>
        </w:rPr>
        <w:t>*</w:t>
      </w:r>
    </w:p>
    <w:p w:rsidR="0006535F" w:rsidRPr="00C23EBC" w:rsidRDefault="0006535F" w:rsidP="0006535F">
      <w:pPr>
        <w:widowControl/>
        <w:snapToGrid w:val="0"/>
        <w:jc w:val="center"/>
        <w:rPr>
          <w:rFonts w:ascii="Times New Roman" w:hAnsi="Times New Roman"/>
          <w:i/>
          <w:iCs/>
          <w:color w:val="000000"/>
          <w:kern w:val="0"/>
          <w:sz w:val="24"/>
          <w:szCs w:val="24"/>
          <w:vertAlign w:val="superscript"/>
        </w:rPr>
      </w:pPr>
    </w:p>
    <w:p w:rsidR="0006535F" w:rsidRPr="00B73793" w:rsidRDefault="00C23EBC" w:rsidP="0006535F">
      <w:pPr>
        <w:widowControl/>
        <w:snapToGrid w:val="0"/>
        <w:ind w:left="400"/>
        <w:jc w:val="center"/>
        <w:rPr>
          <w:rFonts w:ascii="Times New Roman" w:eastAsia="굴림" w:hAnsi="Times New Roman"/>
          <w:bCs/>
          <w:i/>
          <w:color w:val="000000"/>
          <w:kern w:val="0"/>
          <w:sz w:val="22"/>
          <w:szCs w:val="24"/>
          <w:lang w:val="en-GB" w:eastAsia="en-US"/>
        </w:rPr>
      </w:pPr>
      <w:r>
        <w:rPr>
          <w:rFonts w:ascii="Times New Roman" w:eastAsia="굴림" w:hAnsi="Times New Roman" w:hint="eastAsia"/>
          <w:bCs/>
          <w:i/>
          <w:color w:val="000000"/>
          <w:kern w:val="0"/>
          <w:sz w:val="22"/>
          <w:szCs w:val="24"/>
          <w:lang w:val="en-GB" w:eastAsia="ko-KR"/>
        </w:rPr>
        <w:t>Airrane Co., Ltd.,</w:t>
      </w:r>
      <w:bookmarkStart w:id="1" w:name="OLE_LINK23"/>
      <w:bookmarkStart w:id="2" w:name="OLE_LINK24"/>
      <w:r w:rsidR="00D926AA">
        <w:rPr>
          <w:rFonts w:ascii="Times New Roman" w:eastAsia="굴림" w:hAnsi="Times New Roman"/>
          <w:bCs/>
          <w:i/>
          <w:color w:val="000000"/>
          <w:kern w:val="0"/>
          <w:sz w:val="22"/>
          <w:szCs w:val="24"/>
          <w:lang w:val="en-GB" w:eastAsia="ko-KR"/>
        </w:rPr>
        <w:t>151-5 Gwahaksaneop 4-ro, Oksan-myeon, Heungdeok-gu, Cheongju-si</w:t>
      </w:r>
      <w:r>
        <w:rPr>
          <w:rFonts w:ascii="Times New Roman" w:eastAsia="굴림" w:hAnsi="Times New Roman" w:hint="eastAsia"/>
          <w:bCs/>
          <w:i/>
          <w:color w:val="000000"/>
          <w:kern w:val="0"/>
          <w:sz w:val="22"/>
          <w:szCs w:val="24"/>
          <w:lang w:val="en-GB" w:eastAsia="ko-KR"/>
        </w:rPr>
        <w:t>,</w:t>
      </w:r>
      <w:r w:rsidR="0006535F" w:rsidRPr="00B73793">
        <w:rPr>
          <w:rFonts w:ascii="Times New Roman" w:hAnsi="Times New Roman" w:hint="eastAsia"/>
          <w:bCs/>
          <w:i/>
          <w:color w:val="000000"/>
          <w:kern w:val="0"/>
          <w:sz w:val="22"/>
          <w:szCs w:val="24"/>
          <w:lang w:val="en-GB"/>
        </w:rPr>
        <w:t xml:space="preserve"> </w:t>
      </w:r>
      <w:r>
        <w:rPr>
          <w:rFonts w:ascii="Times New Roman" w:eastAsia="맑은 고딕" w:hAnsi="Times New Roman" w:hint="eastAsia"/>
          <w:bCs/>
          <w:i/>
          <w:color w:val="000000"/>
          <w:kern w:val="0"/>
          <w:sz w:val="22"/>
          <w:szCs w:val="24"/>
          <w:lang w:val="en-GB" w:eastAsia="ko-KR"/>
        </w:rPr>
        <w:t>Korea</w:t>
      </w:r>
      <w:bookmarkEnd w:id="1"/>
      <w:bookmarkEnd w:id="2"/>
      <w:r w:rsidR="00D926AA">
        <w:rPr>
          <w:rFonts w:ascii="Times New Roman" w:eastAsia="맑은 고딕" w:hAnsi="Times New Roman"/>
          <w:bCs/>
          <w:i/>
          <w:color w:val="000000"/>
          <w:kern w:val="0"/>
          <w:sz w:val="22"/>
          <w:szCs w:val="24"/>
          <w:lang w:val="en-GB" w:eastAsia="ko-KR"/>
        </w:rPr>
        <w:t xml:space="preserve"> </w:t>
      </w:r>
    </w:p>
    <w:p w:rsidR="0006535F" w:rsidRPr="00B73793" w:rsidRDefault="0006535F" w:rsidP="0006535F">
      <w:pPr>
        <w:widowControl/>
        <w:snapToGrid w:val="0"/>
        <w:ind w:left="400"/>
        <w:jc w:val="center"/>
        <w:rPr>
          <w:rFonts w:ascii="Times New Roman" w:eastAsia="1UAAA?" w:hAnsi="Times New Roman"/>
          <w:b/>
          <w:bCs/>
          <w:kern w:val="0"/>
          <w:sz w:val="24"/>
          <w:szCs w:val="24"/>
          <w:lang w:val="en-GB" w:eastAsia="en-US"/>
        </w:rPr>
      </w:pPr>
    </w:p>
    <w:p w:rsidR="0006535F" w:rsidRPr="00C23EBC" w:rsidRDefault="0006535F" w:rsidP="0006535F">
      <w:pPr>
        <w:widowControl/>
        <w:snapToGrid w:val="0"/>
        <w:ind w:left="400"/>
        <w:jc w:val="center"/>
        <w:rPr>
          <w:rFonts w:ascii="Times New Roman" w:eastAsia="맑은 고딕" w:hAnsi="Times New Roman"/>
          <w:kern w:val="0"/>
          <w:sz w:val="20"/>
          <w:szCs w:val="24"/>
          <w:lang w:val="en-GB" w:eastAsia="ko-KR"/>
        </w:rPr>
      </w:pPr>
      <w:r w:rsidRPr="00B73793">
        <w:rPr>
          <w:rFonts w:ascii="Times New Roman" w:hAnsi="Times New Roman" w:hint="eastAsia"/>
          <w:kern w:val="0"/>
          <w:sz w:val="22"/>
          <w:szCs w:val="24"/>
          <w:lang w:val="en-GB" w:eastAsia="en-US"/>
        </w:rPr>
        <w:t>*</w:t>
      </w:r>
      <w:hyperlink r:id="rId6" w:history="1">
        <w:r w:rsidR="00C23EBC" w:rsidRPr="0048450F">
          <w:rPr>
            <w:rStyle w:val="a5"/>
            <w:rFonts w:ascii="Times New Roman" w:hAnsi="Times New Roman" w:hint="eastAsia"/>
            <w:kern w:val="0"/>
            <w:sz w:val="24"/>
            <w:szCs w:val="24"/>
            <w:lang w:val="en-GB"/>
          </w:rPr>
          <w:t xml:space="preserve"> </w:t>
        </w:r>
        <w:r w:rsidR="00C23EBC" w:rsidRPr="0048450F">
          <w:rPr>
            <w:rStyle w:val="a5"/>
            <w:rFonts w:ascii="Times New Roman" w:eastAsia="맑은 고딕" w:hAnsi="Times New Roman" w:hint="eastAsia"/>
            <w:kern w:val="0"/>
            <w:sz w:val="24"/>
            <w:szCs w:val="24"/>
            <w:lang w:val="en-GB" w:eastAsia="ko-KR"/>
          </w:rPr>
          <w:t>haven</w:t>
        </w:r>
        <w:r w:rsidR="00C23EBC" w:rsidRPr="0048450F">
          <w:rPr>
            <w:rStyle w:val="a5"/>
            <w:rFonts w:ascii="Times New Roman" w:hAnsi="Times New Roman" w:hint="eastAsia"/>
            <w:kern w:val="0"/>
            <w:sz w:val="22"/>
            <w:szCs w:val="24"/>
            <w:lang w:val="en-GB" w:eastAsia="en-US"/>
          </w:rPr>
          <w:t>@</w:t>
        </w:r>
      </w:hyperlink>
      <w:r w:rsidR="00C23EBC">
        <w:rPr>
          <w:rFonts w:ascii="Times New Roman" w:eastAsia="맑은 고딕" w:hAnsi="Times New Roman" w:hint="eastAsia"/>
          <w:color w:val="0000FF"/>
          <w:kern w:val="0"/>
          <w:sz w:val="22"/>
          <w:szCs w:val="24"/>
          <w:u w:val="single"/>
          <w:lang w:val="en-GB" w:eastAsia="ko-KR"/>
        </w:rPr>
        <w:t>airrane.com</w:t>
      </w:r>
    </w:p>
    <w:p w:rsidR="0006535F" w:rsidRPr="00B73793" w:rsidRDefault="0006535F" w:rsidP="0006535F">
      <w:pPr>
        <w:widowControl/>
        <w:snapToGrid w:val="0"/>
        <w:ind w:left="400"/>
        <w:jc w:val="center"/>
        <w:rPr>
          <w:rFonts w:ascii="Times New Roman" w:hAnsi="Times New Roman"/>
          <w:kern w:val="0"/>
          <w:sz w:val="22"/>
          <w:szCs w:val="24"/>
          <w:lang w:val="en-GB" w:eastAsia="en-US"/>
        </w:rPr>
      </w:pPr>
    </w:p>
    <w:p w:rsidR="0006535F" w:rsidRPr="00B73793" w:rsidRDefault="0006535F" w:rsidP="0006535F">
      <w:pPr>
        <w:widowControl/>
        <w:snapToGrid w:val="0"/>
        <w:ind w:left="400"/>
        <w:jc w:val="center"/>
        <w:rPr>
          <w:rFonts w:ascii="Times New Roman" w:hAnsi="Times New Roman"/>
          <w:kern w:val="0"/>
          <w:sz w:val="22"/>
          <w:szCs w:val="24"/>
          <w:lang w:val="en-GB" w:eastAsia="en-US"/>
        </w:rPr>
      </w:pPr>
    </w:p>
    <w:p w:rsidR="00581929" w:rsidRPr="00581929" w:rsidRDefault="00581929" w:rsidP="00581929">
      <w:pPr>
        <w:widowControl/>
        <w:snapToGrid w:val="0"/>
        <w:ind w:firstLineChars="200" w:firstLine="440"/>
        <w:rPr>
          <w:rFonts w:ascii="Times New Roman" w:hAnsi="Times New Roman"/>
          <w:color w:val="222222"/>
          <w:kern w:val="0"/>
          <w:sz w:val="22"/>
          <w:lang w:val="en-GB" w:eastAsia="en-US"/>
        </w:rPr>
      </w:pPr>
      <w:r w:rsidRPr="00581929">
        <w:rPr>
          <w:rFonts w:ascii="Times New Roman" w:hAnsi="Times New Roman"/>
          <w:color w:val="222222"/>
          <w:kern w:val="0"/>
          <w:sz w:val="22"/>
          <w:lang w:val="en-GB" w:eastAsia="en-US"/>
        </w:rPr>
        <w:t>At the present time, there is a growing interest in the development of gas separation membranes based on materials providing better selectivity, thermal stability and chemical stability than those already existing. Carbon molecular sieve (CMS) membranes are promising materials for membrane-based gas separation because of their excellent permeation and separation properties and thermal and chemical stability under harsh conditions, such as at high pressure and elevated high temperatures [1]. CMS membranes fabricated by pyrolysis of different polymeric materials are characterized by a very narrow microporosity (3–5Å), which allows very sharp discrimination between gas molecules having different sizes and shape. In particular, thermally stable polyimides acting as organic molecular sieves are excellent precursors for obtaining CMS membranes [2]. Polyimides are rigid, high melting, high Tg, thermally stable polymers formed by the condensation reactions dianhydrides with diamines. Because of their high thermal stabilities, polyimides are used in machined devices and other high temperature applications [3]. The separation of gas molecules with a molecular size under 4Å by CMS membranes can be effectively achieved via a molecular sieve mechanism. The important factors determining the microstructure and gas separation properties of the CMS membranes are the choice of polymeric precursor and the pyrolysis conditions [4-5].</w:t>
      </w:r>
    </w:p>
    <w:p w:rsidR="0006535F" w:rsidRPr="00B73793" w:rsidRDefault="00581929" w:rsidP="00007AF3">
      <w:pPr>
        <w:widowControl/>
        <w:snapToGrid w:val="0"/>
        <w:ind w:firstLineChars="200" w:firstLine="440"/>
        <w:rPr>
          <w:rFonts w:ascii="Times New Roman" w:hAnsi="Times New Roman"/>
          <w:color w:val="222222"/>
          <w:kern w:val="0"/>
          <w:sz w:val="22"/>
          <w:lang w:val="en-GB"/>
        </w:rPr>
      </w:pPr>
      <w:r w:rsidRPr="00581929">
        <w:rPr>
          <w:rFonts w:ascii="Times New Roman" w:hAnsi="Times New Roman"/>
          <w:color w:val="222222"/>
          <w:kern w:val="0"/>
          <w:sz w:val="22"/>
          <w:lang w:val="en-GB" w:eastAsia="en-US"/>
        </w:rPr>
        <w:t>In this study, the permeation characteristics of fluorinated gases N</w:t>
      </w:r>
      <w:r w:rsidRPr="00A51B49">
        <w:rPr>
          <w:rFonts w:ascii="Times New Roman" w:hAnsi="Times New Roman"/>
          <w:color w:val="222222"/>
          <w:kern w:val="0"/>
          <w:sz w:val="22"/>
          <w:vertAlign w:val="subscript"/>
          <w:lang w:val="en-GB" w:eastAsia="en-US"/>
        </w:rPr>
        <w:t>2</w:t>
      </w:r>
      <w:r w:rsidRPr="00581929">
        <w:rPr>
          <w:rFonts w:ascii="Times New Roman" w:hAnsi="Times New Roman"/>
          <w:color w:val="222222"/>
          <w:kern w:val="0"/>
          <w:sz w:val="22"/>
          <w:lang w:val="en-GB" w:eastAsia="en-US"/>
        </w:rPr>
        <w:t xml:space="preserve"> and SF</w:t>
      </w:r>
      <w:r w:rsidRPr="00A51B49">
        <w:rPr>
          <w:rFonts w:ascii="Times New Roman" w:hAnsi="Times New Roman"/>
          <w:color w:val="222222"/>
          <w:kern w:val="0"/>
          <w:sz w:val="22"/>
          <w:vertAlign w:val="subscript"/>
          <w:lang w:val="en-GB" w:eastAsia="en-US"/>
        </w:rPr>
        <w:t>6</w:t>
      </w:r>
      <w:r w:rsidRPr="00581929">
        <w:rPr>
          <w:rFonts w:ascii="Times New Roman" w:hAnsi="Times New Roman"/>
          <w:color w:val="222222"/>
          <w:kern w:val="0"/>
          <w:sz w:val="22"/>
          <w:lang w:val="en-GB" w:eastAsia="en-US"/>
        </w:rPr>
        <w:t xml:space="preserve"> used in the semiconductor processes were examined by study through the processes that occur during the hollow fiber membrane separation technology. The precursor hollow fiber membranes were prepared using PI. It (synthesized polyimides) was received from Aekyung Petrochemical Company Limited (Korea). The precursor was spun into asymmetric hollow fiber form by a dry-wet spinning process. The polymeric precursors were pyrolyzed in a quartz tube furnace. To investigate the gas permeation properties of CMS, N</w:t>
      </w:r>
      <w:r w:rsidRPr="00A51B49">
        <w:rPr>
          <w:rFonts w:ascii="Times New Roman" w:hAnsi="Times New Roman"/>
          <w:color w:val="222222"/>
          <w:kern w:val="0"/>
          <w:sz w:val="22"/>
          <w:vertAlign w:val="subscript"/>
          <w:lang w:val="en-GB" w:eastAsia="en-US"/>
        </w:rPr>
        <w:t>2</w:t>
      </w:r>
      <w:r w:rsidRPr="00581929">
        <w:rPr>
          <w:rFonts w:ascii="Times New Roman" w:hAnsi="Times New Roman"/>
          <w:color w:val="222222"/>
          <w:kern w:val="0"/>
          <w:sz w:val="22"/>
          <w:lang w:val="en-GB" w:eastAsia="en-US"/>
        </w:rPr>
        <w:t>, SF</w:t>
      </w:r>
      <w:r w:rsidRPr="00A51B49">
        <w:rPr>
          <w:rFonts w:ascii="Times New Roman" w:hAnsi="Times New Roman"/>
          <w:color w:val="222222"/>
          <w:kern w:val="0"/>
          <w:sz w:val="22"/>
          <w:vertAlign w:val="subscript"/>
          <w:lang w:val="en-GB" w:eastAsia="en-US"/>
        </w:rPr>
        <w:t>6</w:t>
      </w:r>
      <w:r w:rsidRPr="00581929">
        <w:rPr>
          <w:rFonts w:ascii="Times New Roman" w:hAnsi="Times New Roman"/>
          <w:color w:val="222222"/>
          <w:kern w:val="0"/>
          <w:sz w:val="22"/>
          <w:lang w:val="en-GB" w:eastAsia="en-US"/>
        </w:rPr>
        <w:t xml:space="preserve"> and </w:t>
      </w:r>
      <w:r w:rsidR="00A51B49">
        <w:rPr>
          <w:rFonts w:ascii="Times New Roman" w:eastAsia="맑은 고딕" w:hAnsi="Times New Roman" w:hint="eastAsia"/>
          <w:color w:val="222222"/>
          <w:kern w:val="0"/>
          <w:sz w:val="22"/>
          <w:lang w:val="en-GB" w:eastAsia="ko-KR"/>
        </w:rPr>
        <w:t xml:space="preserve">perfluorocompound </w:t>
      </w:r>
      <w:r w:rsidRPr="00581929">
        <w:rPr>
          <w:rFonts w:ascii="Times New Roman" w:hAnsi="Times New Roman"/>
          <w:color w:val="222222"/>
          <w:kern w:val="0"/>
          <w:sz w:val="22"/>
          <w:lang w:val="en-GB" w:eastAsia="en-US"/>
        </w:rPr>
        <w:t>Mixed gas</w:t>
      </w:r>
      <w:r w:rsidR="00A51B49">
        <w:rPr>
          <w:rFonts w:ascii="Times New Roman" w:eastAsia="맑은 고딕" w:hAnsi="Times New Roman" w:hint="eastAsia"/>
          <w:color w:val="222222"/>
          <w:kern w:val="0"/>
          <w:sz w:val="22"/>
          <w:lang w:val="en-GB" w:eastAsia="ko-KR"/>
        </w:rPr>
        <w:t>es</w:t>
      </w:r>
      <w:r w:rsidRPr="00581929">
        <w:rPr>
          <w:rFonts w:ascii="Times New Roman" w:hAnsi="Times New Roman"/>
          <w:color w:val="222222"/>
          <w:kern w:val="0"/>
          <w:sz w:val="22"/>
          <w:lang w:val="en-GB" w:eastAsia="en-US"/>
        </w:rPr>
        <w:t xml:space="preserve"> were measured for the gas permeation.</w:t>
      </w:r>
      <w:r>
        <w:rPr>
          <w:rFonts w:ascii="Times New Roman" w:eastAsia="맑은 고딕" w:hAnsi="Times New Roman" w:hint="eastAsia"/>
          <w:color w:val="222222"/>
          <w:kern w:val="0"/>
          <w:sz w:val="22"/>
          <w:lang w:val="en-GB" w:eastAsia="ko-KR"/>
        </w:rPr>
        <w:t xml:space="preserve"> </w:t>
      </w:r>
    </w:p>
    <w:p w:rsidR="00D963A0" w:rsidRPr="00D963A0" w:rsidRDefault="00D963A0" w:rsidP="0006535F">
      <w:pPr>
        <w:widowControl/>
        <w:jc w:val="left"/>
        <w:rPr>
          <w:rFonts w:ascii="Times New Roman" w:eastAsia="맑은 고딕" w:hAnsi="Times New Roman"/>
          <w:kern w:val="0"/>
          <w:sz w:val="20"/>
          <w:szCs w:val="24"/>
          <w:lang w:val="en-GB" w:eastAsia="ko-KR"/>
        </w:rPr>
      </w:pPr>
    </w:p>
    <w:p w:rsidR="00007AF3" w:rsidRPr="00007AF3" w:rsidRDefault="00007AF3" w:rsidP="00007AF3">
      <w:pPr>
        <w:pStyle w:val="PreprintHeading"/>
        <w:snapToGrid w:val="0"/>
        <w:spacing w:line="264" w:lineRule="auto"/>
        <w:rPr>
          <w:sz w:val="20"/>
          <w:lang w:eastAsia="ko-KR"/>
        </w:rPr>
      </w:pPr>
      <w:r w:rsidRPr="00007AF3">
        <w:rPr>
          <w:sz w:val="20"/>
        </w:rPr>
        <w:t>References</w:t>
      </w:r>
    </w:p>
    <w:p w:rsidR="00C96CE2" w:rsidRPr="00C96CE2" w:rsidRDefault="0006535F" w:rsidP="00C96CE2">
      <w:pPr>
        <w:widowControl/>
        <w:autoSpaceDE w:val="0"/>
        <w:autoSpaceDN w:val="0"/>
        <w:ind w:left="300" w:hangingChars="150" w:hanging="300"/>
        <w:jc w:val="left"/>
        <w:rPr>
          <w:rFonts w:ascii="Times New Roman" w:hAnsi="Times New Roman"/>
          <w:kern w:val="0"/>
          <w:sz w:val="20"/>
          <w:szCs w:val="20"/>
          <w:lang w:val="en-GB"/>
        </w:rPr>
      </w:pPr>
      <w:r w:rsidRPr="00B73793">
        <w:rPr>
          <w:rFonts w:ascii="Times New Roman" w:eastAsia="바탕" w:hAnsi="Times New Roman"/>
          <w:kern w:val="0"/>
          <w:sz w:val="20"/>
          <w:szCs w:val="20"/>
          <w:lang w:val="en-GB" w:eastAsia="ko-KR"/>
        </w:rPr>
        <w:t xml:space="preserve">1. </w:t>
      </w:r>
      <w:r w:rsidR="00581929">
        <w:rPr>
          <w:rFonts w:ascii="Times New Roman" w:eastAsia="바탕" w:hAnsi="Times New Roman" w:hint="eastAsia"/>
          <w:kern w:val="0"/>
          <w:sz w:val="20"/>
          <w:szCs w:val="20"/>
          <w:lang w:val="en-GB" w:eastAsia="ko-KR"/>
        </w:rPr>
        <w:t>C</w:t>
      </w:r>
      <w:r w:rsidR="00C96CE2">
        <w:rPr>
          <w:rFonts w:ascii="Times New Roman" w:hAnsi="Times New Roman" w:hint="eastAsia"/>
          <w:kern w:val="0"/>
          <w:sz w:val="20"/>
          <w:szCs w:val="20"/>
          <w:lang w:val="en-GB"/>
        </w:rPr>
        <w:t xml:space="preserve">. </w:t>
      </w:r>
      <w:r w:rsidR="00581929">
        <w:rPr>
          <w:rFonts w:ascii="Times New Roman" w:eastAsia="맑은 고딕" w:hAnsi="Times New Roman" w:hint="eastAsia"/>
          <w:kern w:val="0"/>
          <w:sz w:val="20"/>
          <w:szCs w:val="20"/>
          <w:lang w:val="en-GB" w:eastAsia="ko-KR"/>
        </w:rPr>
        <w:t>W. Jones</w:t>
      </w:r>
      <w:r w:rsidR="00C96CE2">
        <w:rPr>
          <w:rFonts w:ascii="Times New Roman" w:hAnsi="Times New Roman" w:hint="eastAsia"/>
          <w:kern w:val="0"/>
          <w:sz w:val="20"/>
          <w:szCs w:val="20"/>
          <w:lang w:val="en-GB"/>
        </w:rPr>
        <w:t xml:space="preserve">, </w:t>
      </w:r>
      <w:r w:rsidR="00581929">
        <w:rPr>
          <w:rFonts w:ascii="Times New Roman" w:eastAsia="맑은 고딕" w:hAnsi="Times New Roman" w:hint="eastAsia"/>
          <w:kern w:val="0"/>
          <w:sz w:val="20"/>
          <w:szCs w:val="20"/>
          <w:lang w:val="en-GB" w:eastAsia="ko-KR"/>
        </w:rPr>
        <w:t xml:space="preserve">W. J. Koros, </w:t>
      </w:r>
      <w:r w:rsidR="00581929">
        <w:rPr>
          <w:rFonts w:ascii="Times New Roman" w:eastAsia="맑은 고딕" w:hAnsi="Times New Roman" w:hint="eastAsia"/>
          <w:i/>
          <w:kern w:val="0"/>
          <w:sz w:val="20"/>
          <w:szCs w:val="20"/>
          <w:lang w:val="en-GB" w:eastAsia="ko-KR"/>
        </w:rPr>
        <w:t>Carbon</w:t>
      </w:r>
      <w:r w:rsidR="00C96CE2" w:rsidRPr="00C96CE2">
        <w:rPr>
          <w:rFonts w:ascii="Times New Roman" w:hAnsi="Times New Roman"/>
          <w:kern w:val="0"/>
          <w:sz w:val="20"/>
          <w:szCs w:val="20"/>
          <w:lang w:val="en-GB"/>
        </w:rPr>
        <w:t xml:space="preserve">, </w:t>
      </w:r>
      <w:r w:rsidR="00581929">
        <w:rPr>
          <w:rFonts w:ascii="Times New Roman" w:eastAsia="맑은 고딕" w:hAnsi="Times New Roman" w:hint="eastAsia"/>
          <w:b/>
          <w:kern w:val="0"/>
          <w:sz w:val="20"/>
          <w:szCs w:val="20"/>
          <w:lang w:val="en-GB" w:eastAsia="ko-KR"/>
        </w:rPr>
        <w:t>32</w:t>
      </w:r>
      <w:r w:rsidR="00C96CE2">
        <w:rPr>
          <w:rFonts w:ascii="Times New Roman" w:hAnsi="Times New Roman" w:hint="eastAsia"/>
          <w:kern w:val="0"/>
          <w:sz w:val="20"/>
          <w:szCs w:val="20"/>
          <w:lang w:val="en-GB"/>
        </w:rPr>
        <w:t>,</w:t>
      </w:r>
      <w:r w:rsidR="00C96CE2" w:rsidRPr="00C96CE2">
        <w:rPr>
          <w:rFonts w:ascii="Times New Roman" w:hAnsi="Times New Roman"/>
          <w:kern w:val="0"/>
          <w:sz w:val="20"/>
          <w:szCs w:val="20"/>
          <w:lang w:val="en-GB"/>
        </w:rPr>
        <w:t xml:space="preserve"> 1</w:t>
      </w:r>
      <w:r w:rsidR="00581929">
        <w:rPr>
          <w:rFonts w:ascii="Times New Roman" w:eastAsia="맑은 고딕" w:hAnsi="Times New Roman" w:hint="eastAsia"/>
          <w:kern w:val="0"/>
          <w:sz w:val="20"/>
          <w:szCs w:val="20"/>
          <w:lang w:val="en-GB" w:eastAsia="ko-KR"/>
        </w:rPr>
        <w:t>419</w:t>
      </w:r>
      <w:r w:rsidR="00C96CE2" w:rsidRPr="00C96CE2">
        <w:rPr>
          <w:rFonts w:ascii="Times New Roman" w:hAnsi="Times New Roman"/>
          <w:kern w:val="0"/>
          <w:sz w:val="20"/>
          <w:szCs w:val="20"/>
          <w:lang w:val="en-GB"/>
        </w:rPr>
        <w:t xml:space="preserve"> (</w:t>
      </w:r>
      <w:r w:rsidR="00581929">
        <w:rPr>
          <w:rFonts w:ascii="Times New Roman" w:eastAsia="맑은 고딕" w:hAnsi="Times New Roman" w:hint="eastAsia"/>
          <w:kern w:val="0"/>
          <w:sz w:val="20"/>
          <w:szCs w:val="20"/>
          <w:lang w:val="en-GB" w:eastAsia="ko-KR"/>
        </w:rPr>
        <w:t>1994</w:t>
      </w:r>
      <w:r w:rsidR="00C96CE2" w:rsidRPr="00C96CE2">
        <w:rPr>
          <w:rFonts w:ascii="Times New Roman" w:hAnsi="Times New Roman"/>
          <w:kern w:val="0"/>
          <w:sz w:val="20"/>
          <w:szCs w:val="20"/>
          <w:lang w:val="en-GB"/>
        </w:rPr>
        <w:t>)</w:t>
      </w:r>
      <w:r w:rsidR="00C96CE2">
        <w:rPr>
          <w:rFonts w:ascii="Times New Roman" w:hAnsi="Times New Roman" w:hint="eastAsia"/>
          <w:kern w:val="0"/>
          <w:sz w:val="20"/>
          <w:szCs w:val="20"/>
          <w:lang w:val="en-GB"/>
        </w:rPr>
        <w:t>.</w:t>
      </w:r>
    </w:p>
    <w:p w:rsidR="0006535F" w:rsidRDefault="0006535F" w:rsidP="0006535F">
      <w:pPr>
        <w:widowControl/>
        <w:jc w:val="left"/>
        <w:rPr>
          <w:rFonts w:ascii="Times New Roman" w:eastAsia="바탕" w:hAnsi="Times New Roman"/>
          <w:kern w:val="0"/>
          <w:sz w:val="20"/>
          <w:szCs w:val="20"/>
          <w:lang w:val="en-GB" w:eastAsia="ko-KR"/>
        </w:rPr>
      </w:pPr>
      <w:r w:rsidRPr="00B73793">
        <w:rPr>
          <w:rFonts w:ascii="Times New Roman" w:hAnsi="Times New Roman"/>
          <w:kern w:val="0"/>
          <w:sz w:val="20"/>
          <w:szCs w:val="20"/>
          <w:lang w:val="en-GB" w:eastAsia="en-US"/>
        </w:rPr>
        <w:t xml:space="preserve">2. </w:t>
      </w:r>
      <w:r w:rsidR="00581929">
        <w:rPr>
          <w:rFonts w:ascii="Times New Roman" w:eastAsia="맑은 고딕" w:hAnsi="Times New Roman" w:hint="eastAsia"/>
          <w:kern w:val="0"/>
          <w:sz w:val="20"/>
          <w:szCs w:val="20"/>
          <w:lang w:val="en-GB" w:eastAsia="ko-KR"/>
        </w:rPr>
        <w:t>H</w:t>
      </w:r>
      <w:r w:rsidRPr="00B73793">
        <w:rPr>
          <w:rFonts w:ascii="Times New Roman" w:hAnsi="Times New Roman"/>
          <w:kern w:val="0"/>
          <w:sz w:val="20"/>
          <w:szCs w:val="20"/>
          <w:lang w:val="en-GB" w:eastAsia="en-US"/>
        </w:rPr>
        <w:t>.</w:t>
      </w:r>
      <w:r w:rsidR="00581929">
        <w:rPr>
          <w:rFonts w:ascii="Times New Roman" w:eastAsia="맑은 고딕" w:hAnsi="Times New Roman" w:hint="eastAsia"/>
          <w:kern w:val="0"/>
          <w:sz w:val="20"/>
          <w:szCs w:val="20"/>
          <w:lang w:val="en-GB" w:eastAsia="ko-KR"/>
        </w:rPr>
        <w:t xml:space="preserve"> Hatori, Y. Yamada, M. Shiraishi, H. Nakata, S. Yoshitomi,</w:t>
      </w:r>
      <w:r w:rsidR="003510AA">
        <w:rPr>
          <w:rFonts w:ascii="Times New Roman" w:hAnsi="Times New Roman" w:hint="eastAsia"/>
          <w:kern w:val="0"/>
          <w:sz w:val="20"/>
          <w:szCs w:val="20"/>
          <w:lang w:val="en-GB"/>
        </w:rPr>
        <w:t xml:space="preserve"> </w:t>
      </w:r>
      <w:r w:rsidR="00581929">
        <w:rPr>
          <w:rFonts w:ascii="Times New Roman" w:eastAsia="맑은 고딕" w:hAnsi="Times New Roman" w:hint="eastAsia"/>
          <w:i/>
          <w:kern w:val="0"/>
          <w:sz w:val="20"/>
          <w:szCs w:val="20"/>
          <w:lang w:val="en-GB" w:eastAsia="ko-KR"/>
        </w:rPr>
        <w:t>Carbon</w:t>
      </w:r>
      <w:r w:rsidRPr="00B73793">
        <w:rPr>
          <w:rFonts w:ascii="Times New Roman" w:eastAsia="바탕" w:hAnsi="Times New Roman"/>
          <w:kern w:val="0"/>
          <w:sz w:val="20"/>
          <w:szCs w:val="20"/>
          <w:lang w:val="en-GB" w:eastAsia="ko-KR"/>
        </w:rPr>
        <w:t xml:space="preserve">, </w:t>
      </w:r>
      <w:r w:rsidR="00581929">
        <w:rPr>
          <w:rFonts w:ascii="Times New Roman" w:eastAsia="맑은 고딕" w:hAnsi="Times New Roman" w:hint="eastAsia"/>
          <w:b/>
          <w:kern w:val="0"/>
          <w:sz w:val="20"/>
          <w:szCs w:val="20"/>
          <w:lang w:val="en-GB" w:eastAsia="ko-KR"/>
        </w:rPr>
        <w:t>32</w:t>
      </w:r>
      <w:r w:rsidRPr="00B73793">
        <w:rPr>
          <w:rFonts w:ascii="Times New Roman" w:eastAsia="바탕" w:hAnsi="Times New Roman"/>
          <w:kern w:val="0"/>
          <w:sz w:val="20"/>
          <w:szCs w:val="20"/>
          <w:lang w:val="en-GB" w:eastAsia="ko-KR"/>
        </w:rPr>
        <w:t xml:space="preserve">, </w:t>
      </w:r>
      <w:r w:rsidR="00581929">
        <w:rPr>
          <w:rFonts w:ascii="Times New Roman" w:eastAsia="바탕" w:hAnsi="Times New Roman" w:hint="eastAsia"/>
          <w:kern w:val="0"/>
          <w:sz w:val="20"/>
          <w:szCs w:val="20"/>
          <w:lang w:val="en-GB" w:eastAsia="ko-KR"/>
        </w:rPr>
        <w:t>305</w:t>
      </w:r>
      <w:r w:rsidRPr="00B73793">
        <w:rPr>
          <w:rFonts w:ascii="Times New Roman" w:eastAsia="바탕" w:hAnsi="Times New Roman"/>
          <w:kern w:val="0"/>
          <w:sz w:val="20"/>
          <w:szCs w:val="20"/>
          <w:lang w:val="en-GB" w:eastAsia="ko-KR"/>
        </w:rPr>
        <w:t xml:space="preserve"> (</w:t>
      </w:r>
      <w:r w:rsidR="00581929">
        <w:rPr>
          <w:rFonts w:ascii="Times New Roman" w:eastAsia="바탕" w:hAnsi="Times New Roman" w:hint="eastAsia"/>
          <w:kern w:val="0"/>
          <w:sz w:val="20"/>
          <w:szCs w:val="20"/>
          <w:lang w:val="en-GB" w:eastAsia="ko-KR"/>
        </w:rPr>
        <w:t>1992</w:t>
      </w:r>
      <w:r w:rsidRPr="00B73793">
        <w:rPr>
          <w:rFonts w:ascii="Times New Roman" w:eastAsia="바탕" w:hAnsi="Times New Roman"/>
          <w:kern w:val="0"/>
          <w:sz w:val="20"/>
          <w:szCs w:val="20"/>
          <w:lang w:val="en-GB" w:eastAsia="ko-KR"/>
        </w:rPr>
        <w:t>).</w:t>
      </w:r>
    </w:p>
    <w:p w:rsidR="00581929" w:rsidRDefault="00581929" w:rsidP="0006535F">
      <w:pPr>
        <w:widowControl/>
        <w:jc w:val="left"/>
        <w:rPr>
          <w:rFonts w:ascii="Times New Roman" w:eastAsia="바탕" w:hAnsi="Times New Roman"/>
          <w:kern w:val="0"/>
          <w:sz w:val="20"/>
          <w:szCs w:val="20"/>
          <w:lang w:val="en-GB" w:eastAsia="ko-KR"/>
        </w:rPr>
      </w:pPr>
      <w:r>
        <w:rPr>
          <w:rFonts w:ascii="Times New Roman" w:eastAsia="바탕" w:hAnsi="Times New Roman" w:hint="eastAsia"/>
          <w:kern w:val="0"/>
          <w:sz w:val="20"/>
          <w:szCs w:val="20"/>
          <w:lang w:val="en-GB" w:eastAsia="ko-KR"/>
        </w:rPr>
        <w:t xml:space="preserve">3. M. B. Rao, S. Sircar, </w:t>
      </w:r>
      <w:r w:rsidRPr="00581929">
        <w:rPr>
          <w:rFonts w:ascii="Times New Roman" w:eastAsia="바탕" w:hAnsi="Times New Roman" w:hint="eastAsia"/>
          <w:i/>
          <w:kern w:val="0"/>
          <w:sz w:val="20"/>
          <w:szCs w:val="20"/>
          <w:lang w:val="en-GB" w:eastAsia="ko-KR"/>
        </w:rPr>
        <w:t>J. Membr. Sci.</w:t>
      </w:r>
      <w:r>
        <w:rPr>
          <w:rFonts w:ascii="Times New Roman" w:eastAsia="바탕" w:hAnsi="Times New Roman" w:hint="eastAsia"/>
          <w:kern w:val="0"/>
          <w:sz w:val="20"/>
          <w:szCs w:val="20"/>
          <w:lang w:val="en-GB" w:eastAsia="ko-KR"/>
        </w:rPr>
        <w:t xml:space="preserve">, </w:t>
      </w:r>
      <w:r w:rsidRPr="00581929">
        <w:rPr>
          <w:rFonts w:ascii="Times New Roman" w:eastAsia="바탕" w:hAnsi="Times New Roman" w:hint="eastAsia"/>
          <w:b/>
          <w:kern w:val="0"/>
          <w:sz w:val="20"/>
          <w:szCs w:val="20"/>
          <w:lang w:val="en-GB" w:eastAsia="ko-KR"/>
        </w:rPr>
        <w:t>3</w:t>
      </w:r>
      <w:r>
        <w:rPr>
          <w:rFonts w:ascii="Times New Roman" w:eastAsia="바탕" w:hAnsi="Times New Roman" w:hint="eastAsia"/>
          <w:kern w:val="0"/>
          <w:sz w:val="20"/>
          <w:szCs w:val="20"/>
          <w:lang w:val="en-GB" w:eastAsia="ko-KR"/>
        </w:rPr>
        <w:t>, 253 (1993).</w:t>
      </w:r>
    </w:p>
    <w:p w:rsidR="00581929" w:rsidRDefault="00581929" w:rsidP="0006535F">
      <w:pPr>
        <w:widowControl/>
        <w:jc w:val="left"/>
        <w:rPr>
          <w:rFonts w:ascii="Times New Roman" w:eastAsia="바탕" w:hAnsi="Times New Roman"/>
          <w:kern w:val="0"/>
          <w:sz w:val="20"/>
          <w:szCs w:val="20"/>
          <w:lang w:val="en-GB" w:eastAsia="ko-KR"/>
        </w:rPr>
      </w:pPr>
      <w:r>
        <w:rPr>
          <w:rFonts w:ascii="Times New Roman" w:eastAsia="바탕" w:hAnsi="Times New Roman" w:hint="eastAsia"/>
          <w:kern w:val="0"/>
          <w:sz w:val="20"/>
          <w:szCs w:val="20"/>
          <w:lang w:val="en-GB" w:eastAsia="ko-KR"/>
        </w:rPr>
        <w:t xml:space="preserve">4. H. Suda, K. Haraya, </w:t>
      </w:r>
      <w:r w:rsidRPr="00581929">
        <w:rPr>
          <w:rFonts w:ascii="Times New Roman" w:eastAsia="바탕" w:hAnsi="Times New Roman" w:hint="eastAsia"/>
          <w:i/>
          <w:kern w:val="0"/>
          <w:sz w:val="20"/>
          <w:szCs w:val="20"/>
          <w:lang w:val="en-GB" w:eastAsia="ko-KR"/>
        </w:rPr>
        <w:t>J. Chem. Soc. Chem. Commun.</w:t>
      </w:r>
      <w:r>
        <w:rPr>
          <w:rFonts w:ascii="Times New Roman" w:eastAsia="바탕" w:hAnsi="Times New Roman" w:hint="eastAsia"/>
          <w:kern w:val="0"/>
          <w:sz w:val="20"/>
          <w:szCs w:val="20"/>
          <w:lang w:val="en-GB" w:eastAsia="ko-KR"/>
        </w:rPr>
        <w:t xml:space="preserve">, </w:t>
      </w:r>
      <w:r w:rsidRPr="00581929">
        <w:rPr>
          <w:rFonts w:ascii="Times New Roman" w:eastAsia="바탕" w:hAnsi="Times New Roman" w:hint="eastAsia"/>
          <w:b/>
          <w:kern w:val="0"/>
          <w:sz w:val="20"/>
          <w:szCs w:val="20"/>
          <w:lang w:val="en-GB" w:eastAsia="ko-KR"/>
        </w:rPr>
        <w:t>11</w:t>
      </w:r>
      <w:r>
        <w:rPr>
          <w:rFonts w:ascii="Times New Roman" w:eastAsia="바탕" w:hAnsi="Times New Roman" w:hint="eastAsia"/>
          <w:kern w:val="0"/>
          <w:sz w:val="20"/>
          <w:szCs w:val="20"/>
          <w:lang w:val="en-GB" w:eastAsia="ko-KR"/>
        </w:rPr>
        <w:t>, 1179 (1995).</w:t>
      </w:r>
    </w:p>
    <w:p w:rsidR="00581929" w:rsidRDefault="00581929" w:rsidP="0006535F">
      <w:pPr>
        <w:widowControl/>
        <w:jc w:val="left"/>
        <w:rPr>
          <w:rFonts w:ascii="Times New Roman" w:eastAsia="바탕" w:hAnsi="Times New Roman"/>
          <w:kern w:val="0"/>
          <w:sz w:val="20"/>
          <w:szCs w:val="20"/>
          <w:lang w:val="en-GB" w:eastAsia="ko-KR"/>
        </w:rPr>
      </w:pPr>
      <w:r>
        <w:rPr>
          <w:rFonts w:ascii="Times New Roman" w:eastAsia="바탕" w:hAnsi="Times New Roman" w:hint="eastAsia"/>
          <w:kern w:val="0"/>
          <w:sz w:val="20"/>
          <w:szCs w:val="20"/>
          <w:lang w:val="en-GB" w:eastAsia="ko-KR"/>
        </w:rPr>
        <w:t xml:space="preserve">5. C. G. Vincent, W. J. Koros, </w:t>
      </w:r>
      <w:r w:rsidRPr="00581929">
        <w:rPr>
          <w:rFonts w:ascii="Times New Roman" w:eastAsia="바탕" w:hAnsi="Times New Roman" w:hint="eastAsia"/>
          <w:i/>
          <w:kern w:val="0"/>
          <w:sz w:val="20"/>
          <w:szCs w:val="20"/>
          <w:lang w:val="en-GB" w:eastAsia="ko-KR"/>
        </w:rPr>
        <w:t>Ind. Eng. Chem. Res.</w:t>
      </w:r>
      <w:r>
        <w:rPr>
          <w:rFonts w:ascii="Times New Roman" w:eastAsia="바탕" w:hAnsi="Times New Roman" w:hint="eastAsia"/>
          <w:kern w:val="0"/>
          <w:sz w:val="20"/>
          <w:szCs w:val="20"/>
          <w:lang w:val="en-GB" w:eastAsia="ko-KR"/>
        </w:rPr>
        <w:t xml:space="preserve">, </w:t>
      </w:r>
      <w:r w:rsidRPr="00581929">
        <w:rPr>
          <w:rFonts w:ascii="Times New Roman" w:eastAsia="바탕" w:hAnsi="Times New Roman" w:hint="eastAsia"/>
          <w:b/>
          <w:kern w:val="0"/>
          <w:sz w:val="20"/>
          <w:szCs w:val="20"/>
          <w:lang w:val="en-GB" w:eastAsia="ko-KR"/>
        </w:rPr>
        <w:t>35</w:t>
      </w:r>
      <w:r>
        <w:rPr>
          <w:rFonts w:ascii="Times New Roman" w:eastAsia="바탕" w:hAnsi="Times New Roman" w:hint="eastAsia"/>
          <w:kern w:val="0"/>
          <w:sz w:val="20"/>
          <w:szCs w:val="20"/>
          <w:lang w:val="en-GB" w:eastAsia="ko-KR"/>
        </w:rPr>
        <w:t>, 299 (1996).</w:t>
      </w:r>
    </w:p>
    <w:p w:rsidR="00581929" w:rsidRDefault="00581929" w:rsidP="0006535F">
      <w:pPr>
        <w:widowControl/>
        <w:jc w:val="left"/>
        <w:rPr>
          <w:rFonts w:ascii="Times New Roman" w:eastAsia="바탕" w:hAnsi="Times New Roman"/>
          <w:kern w:val="0"/>
          <w:sz w:val="20"/>
          <w:szCs w:val="20"/>
          <w:lang w:val="en-GB" w:eastAsia="ko-KR"/>
        </w:rPr>
      </w:pPr>
    </w:p>
    <w:p w:rsidR="00581929" w:rsidRDefault="00581929" w:rsidP="00581929">
      <w:pPr>
        <w:pStyle w:val="PreprintHeading"/>
        <w:snapToGrid w:val="0"/>
        <w:spacing w:line="264" w:lineRule="auto"/>
        <w:rPr>
          <w:sz w:val="20"/>
          <w:lang w:eastAsia="ko-KR"/>
        </w:rPr>
      </w:pPr>
      <w:r>
        <w:rPr>
          <w:rFonts w:hint="eastAsia"/>
          <w:sz w:val="20"/>
          <w:lang w:eastAsia="ko-KR"/>
        </w:rPr>
        <w:t>Acknowledgment</w:t>
      </w:r>
    </w:p>
    <w:p w:rsidR="00D963A0" w:rsidRPr="00D963A0" w:rsidRDefault="00D963A0" w:rsidP="00581929">
      <w:pPr>
        <w:pStyle w:val="PreprintHeading"/>
        <w:snapToGrid w:val="0"/>
        <w:spacing w:line="264" w:lineRule="auto"/>
        <w:rPr>
          <w:b w:val="0"/>
          <w:sz w:val="20"/>
          <w:lang w:eastAsia="ko-KR"/>
        </w:rPr>
      </w:pPr>
      <w:r w:rsidRPr="00D963A0">
        <w:rPr>
          <w:rFonts w:eastAsia="맑은 고딕" w:hint="eastAsia"/>
          <w:b w:val="0"/>
          <w:sz w:val="20"/>
          <w:szCs w:val="24"/>
          <w:lang w:val="en-GB" w:eastAsia="ko-KR"/>
        </w:rPr>
        <w:t xml:space="preserve">This project is supported by the </w:t>
      </w:r>
      <w:r w:rsidRPr="00D963A0">
        <w:rPr>
          <w:rFonts w:eastAsia="맑은 고딕"/>
          <w:b w:val="0"/>
          <w:sz w:val="20"/>
          <w:szCs w:val="24"/>
          <w:lang w:val="en-GB" w:eastAsia="ko-KR"/>
        </w:rPr>
        <w:t>“</w:t>
      </w:r>
      <w:r w:rsidRPr="00D963A0">
        <w:rPr>
          <w:rFonts w:eastAsia="맑은 고딕" w:hint="eastAsia"/>
          <w:b w:val="0"/>
          <w:sz w:val="20"/>
          <w:szCs w:val="24"/>
          <w:lang w:val="en-GB" w:eastAsia="ko-KR"/>
        </w:rPr>
        <w:t>R&amp;D Center for reduction of Non-CO</w:t>
      </w:r>
      <w:r w:rsidRPr="00D963A0">
        <w:rPr>
          <w:rFonts w:eastAsia="맑은 고딕" w:hint="eastAsia"/>
          <w:b w:val="0"/>
          <w:sz w:val="20"/>
          <w:szCs w:val="24"/>
          <w:vertAlign w:val="subscript"/>
          <w:lang w:val="en-GB" w:eastAsia="ko-KR"/>
        </w:rPr>
        <w:t>2</w:t>
      </w:r>
      <w:r w:rsidRPr="00D963A0">
        <w:rPr>
          <w:rFonts w:eastAsia="맑은 고딕" w:hint="eastAsia"/>
          <w:b w:val="0"/>
          <w:sz w:val="20"/>
          <w:szCs w:val="24"/>
          <w:lang w:val="en-GB" w:eastAsia="ko-KR"/>
        </w:rPr>
        <w:t xml:space="preserve"> Greenhouse gases</w:t>
      </w:r>
      <w:r w:rsidRPr="00D963A0">
        <w:rPr>
          <w:rFonts w:eastAsia="맑은 고딕"/>
          <w:b w:val="0"/>
          <w:sz w:val="20"/>
          <w:szCs w:val="24"/>
          <w:lang w:val="en-GB" w:eastAsia="ko-KR"/>
        </w:rPr>
        <w:t>”</w:t>
      </w:r>
      <w:r w:rsidRPr="00D963A0">
        <w:rPr>
          <w:rFonts w:eastAsia="맑은 고딕" w:hint="eastAsia"/>
          <w:b w:val="0"/>
          <w:sz w:val="20"/>
          <w:szCs w:val="24"/>
          <w:lang w:val="en-GB" w:eastAsia="ko-KR"/>
        </w:rPr>
        <w:t xml:space="preserve"> funded by Korea Ministry of Environment(MOE) as </w:t>
      </w:r>
      <w:r w:rsidRPr="00D963A0">
        <w:rPr>
          <w:rFonts w:eastAsia="맑은 고딕"/>
          <w:b w:val="0"/>
          <w:sz w:val="20"/>
          <w:szCs w:val="24"/>
          <w:lang w:val="en-GB" w:eastAsia="ko-KR"/>
        </w:rPr>
        <w:t>“</w:t>
      </w:r>
      <w:r w:rsidRPr="00D963A0">
        <w:rPr>
          <w:rFonts w:eastAsia="맑은 고딕" w:hint="eastAsia"/>
          <w:b w:val="0"/>
          <w:sz w:val="20"/>
          <w:szCs w:val="24"/>
          <w:lang w:val="en-GB" w:eastAsia="ko-KR"/>
        </w:rPr>
        <w:t>Global Top Environment R&amp;D Program</w:t>
      </w:r>
      <w:r w:rsidRPr="00D963A0">
        <w:rPr>
          <w:rFonts w:eastAsia="맑은 고딕"/>
          <w:b w:val="0"/>
          <w:sz w:val="20"/>
          <w:szCs w:val="24"/>
          <w:lang w:val="en-GB" w:eastAsia="ko-KR"/>
        </w:rPr>
        <w:t>”</w:t>
      </w:r>
      <w:r w:rsidRPr="00D963A0">
        <w:rPr>
          <w:rFonts w:eastAsia="맑은 고딕" w:hint="eastAsia"/>
          <w:b w:val="0"/>
          <w:sz w:val="20"/>
          <w:szCs w:val="24"/>
          <w:lang w:val="en-GB" w:eastAsia="ko-KR"/>
        </w:rPr>
        <w:t>.</w:t>
      </w:r>
    </w:p>
    <w:sectPr w:rsidR="00D963A0" w:rsidRPr="00D963A0" w:rsidSect="00A71A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BA8" w:rsidRDefault="00376BA8" w:rsidP="00C96CE2">
      <w:r>
        <w:separator/>
      </w:r>
    </w:p>
  </w:endnote>
  <w:endnote w:type="continuationSeparator" w:id="0">
    <w:p w:rsidR="00376BA8" w:rsidRDefault="00376BA8" w:rsidP="00C96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1UAAA?">
    <w:altName w:val="맑은 고딕"/>
    <w:panose1 w:val="00000000000000000000"/>
    <w:charset w:val="81"/>
    <w:family w:val="roman"/>
    <w:notTrueType/>
    <w:pitch w:val="fixed"/>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BA8" w:rsidRDefault="00376BA8" w:rsidP="00C96CE2">
      <w:r>
        <w:separator/>
      </w:r>
    </w:p>
  </w:footnote>
  <w:footnote w:type="continuationSeparator" w:id="0">
    <w:p w:rsidR="00376BA8" w:rsidRDefault="00376BA8" w:rsidP="00C96C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35F"/>
    <w:rsid w:val="00007AF3"/>
    <w:rsid w:val="00024504"/>
    <w:rsid w:val="0006535F"/>
    <w:rsid w:val="0006771E"/>
    <w:rsid w:val="00082366"/>
    <w:rsid w:val="00092AF8"/>
    <w:rsid w:val="00165967"/>
    <w:rsid w:val="001A7640"/>
    <w:rsid w:val="003510AA"/>
    <w:rsid w:val="00376BA8"/>
    <w:rsid w:val="004847E3"/>
    <w:rsid w:val="00551263"/>
    <w:rsid w:val="005734D3"/>
    <w:rsid w:val="00581929"/>
    <w:rsid w:val="00600A57"/>
    <w:rsid w:val="00635391"/>
    <w:rsid w:val="00871FEF"/>
    <w:rsid w:val="00884036"/>
    <w:rsid w:val="00903A4C"/>
    <w:rsid w:val="009A51AC"/>
    <w:rsid w:val="009C16EC"/>
    <w:rsid w:val="009F22CC"/>
    <w:rsid w:val="00A140CA"/>
    <w:rsid w:val="00A51B49"/>
    <w:rsid w:val="00A71A84"/>
    <w:rsid w:val="00A77D7B"/>
    <w:rsid w:val="00AA2DF0"/>
    <w:rsid w:val="00B157E9"/>
    <w:rsid w:val="00B723F9"/>
    <w:rsid w:val="00C23EBC"/>
    <w:rsid w:val="00C84EDF"/>
    <w:rsid w:val="00C96CE2"/>
    <w:rsid w:val="00CF5B8B"/>
    <w:rsid w:val="00D02240"/>
    <w:rsid w:val="00D926AA"/>
    <w:rsid w:val="00D943E3"/>
    <w:rsid w:val="00D963A0"/>
    <w:rsid w:val="00DB191A"/>
    <w:rsid w:val="00DC6941"/>
    <w:rsid w:val="00E24A5C"/>
    <w:rsid w:val="00E86C4C"/>
    <w:rsid w:val="00E95C3B"/>
    <w:rsid w:val="00F06322"/>
    <w:rsid w:val="00F45B50"/>
    <w:rsid w:val="00F70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C47952-E8B4-406F-A5D5-85B306B8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35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eprintHeading">
    <w:name w:val="Preprint Heading"/>
    <w:basedOn w:val="a"/>
    <w:rsid w:val="00007AF3"/>
    <w:pPr>
      <w:widowControl/>
    </w:pPr>
    <w:rPr>
      <w:rFonts w:ascii="Times New Roman" w:eastAsia="바탕" w:hAnsi="Times New Roman"/>
      <w:b/>
      <w:kern w:val="0"/>
      <w:sz w:val="17"/>
      <w:szCs w:val="20"/>
      <w:lang w:eastAsia="en-US"/>
    </w:rPr>
  </w:style>
  <w:style w:type="paragraph" w:styleId="a3">
    <w:name w:val="header"/>
    <w:basedOn w:val="a"/>
    <w:link w:val="Char"/>
    <w:uiPriority w:val="99"/>
    <w:unhideWhenUsed/>
    <w:rsid w:val="00C96CE2"/>
    <w:pPr>
      <w:pBdr>
        <w:bottom w:val="single" w:sz="6" w:space="1" w:color="auto"/>
      </w:pBdr>
      <w:tabs>
        <w:tab w:val="center" w:pos="4153"/>
        <w:tab w:val="right" w:pos="8306"/>
      </w:tabs>
      <w:snapToGrid w:val="0"/>
      <w:jc w:val="center"/>
    </w:pPr>
    <w:rPr>
      <w:sz w:val="18"/>
      <w:szCs w:val="18"/>
    </w:rPr>
  </w:style>
  <w:style w:type="character" w:customStyle="1" w:styleId="Char">
    <w:name w:val="머리글 Char"/>
    <w:basedOn w:val="a0"/>
    <w:link w:val="a3"/>
    <w:uiPriority w:val="99"/>
    <w:rsid w:val="00C96CE2"/>
    <w:rPr>
      <w:sz w:val="18"/>
      <w:szCs w:val="18"/>
    </w:rPr>
  </w:style>
  <w:style w:type="paragraph" w:styleId="a4">
    <w:name w:val="footer"/>
    <w:basedOn w:val="a"/>
    <w:link w:val="Char0"/>
    <w:uiPriority w:val="99"/>
    <w:unhideWhenUsed/>
    <w:rsid w:val="00C96CE2"/>
    <w:pPr>
      <w:tabs>
        <w:tab w:val="center" w:pos="4153"/>
        <w:tab w:val="right" w:pos="8306"/>
      </w:tabs>
      <w:snapToGrid w:val="0"/>
      <w:jc w:val="left"/>
    </w:pPr>
    <w:rPr>
      <w:sz w:val="18"/>
      <w:szCs w:val="18"/>
    </w:rPr>
  </w:style>
  <w:style w:type="character" w:customStyle="1" w:styleId="Char0">
    <w:name w:val="바닥글 Char"/>
    <w:basedOn w:val="a0"/>
    <w:link w:val="a4"/>
    <w:uiPriority w:val="99"/>
    <w:rsid w:val="00C96CE2"/>
    <w:rPr>
      <w:sz w:val="18"/>
      <w:szCs w:val="18"/>
    </w:rPr>
  </w:style>
  <w:style w:type="character" w:styleId="a5">
    <w:name w:val="Hyperlink"/>
    <w:basedOn w:val="a0"/>
    <w:uiPriority w:val="99"/>
    <w:unhideWhenUsed/>
    <w:rsid w:val="00C23E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have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438</Words>
  <Characters>2498</Characters>
  <Application>Microsoft Office Word</Application>
  <DocSecurity>0</DocSecurity>
  <Lines>20</Lines>
  <Paragraphs>5</Paragraphs>
  <ScaleCrop>false</ScaleCrop>
  <HeadingPairs>
    <vt:vector size="2" baseType="variant">
      <vt:variant>
        <vt:lpstr>제목</vt:lpstr>
      </vt:variant>
      <vt:variant>
        <vt:i4>1</vt:i4>
      </vt:variant>
    </vt:vector>
  </HeadingPairs>
  <TitlesOfParts>
    <vt:vector size="1" baseType="lpstr">
      <vt:lpstr>The 10thInternational Congress on Membranes and Membrane Progresses (ICOM2014) will be held in Suzhou, China</vt:lpstr>
    </vt:vector>
  </TitlesOfParts>
  <Company>njut</Company>
  <LinksUpToDate>false</LinksUpToDate>
  <CharactersWithSpaces>2931</CharactersWithSpaces>
  <SharedDoc>false</SharedDoc>
  <HLinks>
    <vt:vector size="6" baseType="variant">
      <vt:variant>
        <vt:i4>6815827</vt:i4>
      </vt:variant>
      <vt:variant>
        <vt:i4>0</vt:i4>
      </vt:variant>
      <vt:variant>
        <vt:i4>0</vt:i4>
      </vt:variant>
      <vt:variant>
        <vt:i4>5</vt:i4>
      </vt:variant>
      <vt:variant>
        <vt:lpwstr>mailto:%20icom@njut.edu.cn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10thInternational Congress on Membranes and Membrane Progresses (ICOM2014) will be held in Suzhou, China</dc:title>
  <dc:creator>user</dc:creator>
  <cp:lastModifiedBy>limjh</cp:lastModifiedBy>
  <cp:revision>4</cp:revision>
  <dcterms:created xsi:type="dcterms:W3CDTF">2016-02-26T00:49:00Z</dcterms:created>
  <dcterms:modified xsi:type="dcterms:W3CDTF">2016-02-27T08:23:00Z</dcterms:modified>
</cp:coreProperties>
</file>