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C46" w:rsidRDefault="00611828" w:rsidP="007F7C97">
      <w:pPr>
        <w:spacing w:after="0" w:line="360" w:lineRule="auto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 xml:space="preserve">Carbon Molecular Sieve </w:t>
      </w:r>
      <w:r w:rsidR="006F7C46">
        <w:rPr>
          <w:rFonts w:ascii="Times New Roman" w:hAnsi="Times New Roman" w:cs="Times New Roman"/>
          <w:b/>
          <w:sz w:val="32"/>
        </w:rPr>
        <w:t xml:space="preserve">Membranes for </w:t>
      </w:r>
      <w:r>
        <w:rPr>
          <w:rFonts w:ascii="Times New Roman" w:hAnsi="Times New Roman" w:cs="Times New Roman"/>
          <w:b/>
          <w:sz w:val="32"/>
        </w:rPr>
        <w:t xml:space="preserve">Mixed </w:t>
      </w:r>
      <w:r w:rsidR="006F7C46">
        <w:rPr>
          <w:rFonts w:ascii="Times New Roman" w:hAnsi="Times New Roman" w:cs="Times New Roman"/>
          <w:b/>
          <w:sz w:val="32"/>
        </w:rPr>
        <w:t>Olefin</w:t>
      </w:r>
      <w:r>
        <w:rPr>
          <w:rFonts w:ascii="Times New Roman" w:hAnsi="Times New Roman" w:cs="Times New Roman"/>
          <w:b/>
          <w:sz w:val="32"/>
        </w:rPr>
        <w:t>s</w:t>
      </w:r>
      <w:r w:rsidR="006F7C46">
        <w:rPr>
          <w:rFonts w:ascii="Times New Roman" w:hAnsi="Times New Roman" w:cs="Times New Roman"/>
          <w:b/>
          <w:sz w:val="32"/>
        </w:rPr>
        <w:t>/Paraffin</w:t>
      </w:r>
      <w:r>
        <w:rPr>
          <w:rFonts w:ascii="Times New Roman" w:hAnsi="Times New Roman" w:cs="Times New Roman"/>
          <w:b/>
          <w:sz w:val="32"/>
        </w:rPr>
        <w:t>s</w:t>
      </w:r>
      <w:r w:rsidR="006F7C46">
        <w:rPr>
          <w:rFonts w:ascii="Times New Roman" w:hAnsi="Times New Roman" w:cs="Times New Roman"/>
          <w:b/>
          <w:sz w:val="32"/>
        </w:rPr>
        <w:t xml:space="preserve"> Separation</w:t>
      </w:r>
      <w:r>
        <w:rPr>
          <w:rFonts w:ascii="Times New Roman" w:hAnsi="Times New Roman" w:cs="Times New Roman"/>
          <w:b/>
          <w:sz w:val="32"/>
        </w:rPr>
        <w:t>s</w:t>
      </w:r>
    </w:p>
    <w:p w:rsidR="006F7C46" w:rsidRPr="0083127C" w:rsidRDefault="006F7C46" w:rsidP="007F7C97">
      <w:pPr>
        <w:spacing w:after="0" w:line="360" w:lineRule="auto"/>
        <w:jc w:val="center"/>
        <w:rPr>
          <w:rFonts w:ascii="Times New Roman" w:hAnsi="Times New Roman" w:cs="Times New Roman"/>
          <w:b/>
          <w:sz w:val="32"/>
        </w:rPr>
      </w:pPr>
    </w:p>
    <w:p w:rsidR="006F7C46" w:rsidRPr="0083127C" w:rsidRDefault="00611828" w:rsidP="007F7C97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Yu-Han Chu</w:t>
      </w:r>
      <w:r w:rsidR="006F7C46">
        <w:rPr>
          <w:rFonts w:ascii="Times New Roman" w:hAnsi="Times New Roman" w:cs="Times New Roman"/>
          <w:sz w:val="28"/>
        </w:rPr>
        <w:t xml:space="preserve">, </w:t>
      </w:r>
      <w:r w:rsidR="006F7C46" w:rsidRPr="00E173F7">
        <w:rPr>
          <w:rFonts w:ascii="Times New Roman" w:hAnsi="Times New Roman" w:cs="Times New Roman"/>
          <w:sz w:val="28"/>
        </w:rPr>
        <w:t>William J. Koros</w:t>
      </w:r>
    </w:p>
    <w:p w:rsidR="006F7C46" w:rsidRPr="0083127C" w:rsidRDefault="006F7C46" w:rsidP="007F7C97">
      <w:pPr>
        <w:spacing w:after="0" w:line="360" w:lineRule="auto"/>
        <w:contextualSpacing/>
        <w:jc w:val="center"/>
        <w:rPr>
          <w:rFonts w:ascii="Times New Roman" w:hAnsi="Times New Roman" w:cs="Times New Roman"/>
        </w:rPr>
      </w:pPr>
    </w:p>
    <w:p w:rsidR="006F7C46" w:rsidRPr="0083127C" w:rsidRDefault="006F7C46" w:rsidP="007F7C97">
      <w:pPr>
        <w:spacing w:after="0" w:line="360" w:lineRule="auto"/>
        <w:contextualSpacing/>
        <w:jc w:val="center"/>
        <w:rPr>
          <w:rFonts w:ascii="Times New Roman" w:hAnsi="Times New Roman" w:cs="Times New Roman"/>
        </w:rPr>
      </w:pPr>
      <w:r w:rsidRPr="0083127C">
        <w:rPr>
          <w:rFonts w:ascii="Times New Roman" w:hAnsi="Times New Roman" w:cs="Times New Roman"/>
        </w:rPr>
        <w:t>School of Chemical and Biomolecular Engineering</w:t>
      </w:r>
    </w:p>
    <w:p w:rsidR="006F7C46" w:rsidRPr="0083127C" w:rsidRDefault="006F7C46" w:rsidP="007F7C97">
      <w:pPr>
        <w:spacing w:after="0" w:line="360" w:lineRule="auto"/>
        <w:contextualSpacing/>
        <w:jc w:val="center"/>
        <w:rPr>
          <w:rFonts w:ascii="Times New Roman" w:hAnsi="Times New Roman" w:cs="Times New Roman"/>
        </w:rPr>
      </w:pPr>
      <w:r w:rsidRPr="0083127C">
        <w:rPr>
          <w:rFonts w:ascii="Times New Roman" w:hAnsi="Times New Roman" w:cs="Times New Roman"/>
        </w:rPr>
        <w:t>Georgia Institute of Technology, Atlanta, GA</w:t>
      </w:r>
    </w:p>
    <w:p w:rsidR="006F7C46" w:rsidRPr="0083127C" w:rsidRDefault="006F7C46" w:rsidP="007F7C97">
      <w:pPr>
        <w:spacing w:after="0" w:line="360" w:lineRule="auto"/>
        <w:contextualSpacing/>
        <w:jc w:val="center"/>
        <w:rPr>
          <w:rFonts w:ascii="Times New Roman" w:hAnsi="Times New Roman" w:cs="Times New Roman"/>
        </w:rPr>
      </w:pPr>
    </w:p>
    <w:p w:rsidR="00556A32" w:rsidRPr="005B7C46" w:rsidRDefault="00556A32" w:rsidP="007F7C97">
      <w:pPr>
        <w:spacing w:after="0" w:line="360" w:lineRule="auto"/>
        <w:contextualSpacing/>
        <w:jc w:val="both"/>
        <w:rPr>
          <w:rFonts w:ascii="Times New Roman" w:hAnsi="Times New Roman" w:cs="Times New Roman"/>
        </w:rPr>
      </w:pPr>
      <w:r w:rsidRPr="005B7C46">
        <w:rPr>
          <w:rFonts w:ascii="Times New Roman" w:hAnsi="Times New Roman" w:cs="Times New Roman"/>
        </w:rPr>
        <w:t>Light olefins, such as ethylene (C</w:t>
      </w:r>
      <w:r w:rsidRPr="00422488">
        <w:rPr>
          <w:rFonts w:ascii="Times New Roman" w:hAnsi="Times New Roman" w:cs="Times New Roman"/>
          <w:vertAlign w:val="subscript"/>
        </w:rPr>
        <w:t>2</w:t>
      </w:r>
      <w:r w:rsidRPr="005B7C46">
        <w:rPr>
          <w:rFonts w:ascii="Times New Roman" w:hAnsi="Times New Roman" w:cs="Times New Roman"/>
        </w:rPr>
        <w:t>H</w:t>
      </w:r>
      <w:r w:rsidRPr="00422488">
        <w:rPr>
          <w:rFonts w:ascii="Times New Roman" w:hAnsi="Times New Roman" w:cs="Times New Roman"/>
          <w:vertAlign w:val="subscript"/>
        </w:rPr>
        <w:t>4</w:t>
      </w:r>
      <w:r w:rsidRPr="005B7C46">
        <w:rPr>
          <w:rFonts w:ascii="Times New Roman" w:hAnsi="Times New Roman" w:cs="Times New Roman"/>
        </w:rPr>
        <w:t>) and propylene (C</w:t>
      </w:r>
      <w:r w:rsidRPr="00422488">
        <w:rPr>
          <w:rFonts w:ascii="Times New Roman" w:hAnsi="Times New Roman" w:cs="Times New Roman"/>
          <w:vertAlign w:val="subscript"/>
        </w:rPr>
        <w:t>3</w:t>
      </w:r>
      <w:r w:rsidRPr="005B7C46">
        <w:rPr>
          <w:rFonts w:ascii="Times New Roman" w:hAnsi="Times New Roman" w:cs="Times New Roman"/>
        </w:rPr>
        <w:t>H</w:t>
      </w:r>
      <w:r w:rsidRPr="00422488">
        <w:rPr>
          <w:rFonts w:ascii="Times New Roman" w:hAnsi="Times New Roman" w:cs="Times New Roman"/>
          <w:vertAlign w:val="subscript"/>
        </w:rPr>
        <w:t>6</w:t>
      </w:r>
      <w:r w:rsidRPr="005B7C46">
        <w:rPr>
          <w:rFonts w:ascii="Times New Roman" w:hAnsi="Times New Roman" w:cs="Times New Roman"/>
        </w:rPr>
        <w:t xml:space="preserve">), are key building blocks for </w:t>
      </w:r>
      <w:r w:rsidR="00D44F32">
        <w:rPr>
          <w:rFonts w:ascii="Times New Roman" w:hAnsi="Times New Roman" w:cs="Times New Roman"/>
        </w:rPr>
        <w:t xml:space="preserve">the </w:t>
      </w:r>
      <w:r w:rsidRPr="005B7C46">
        <w:rPr>
          <w:rFonts w:ascii="Times New Roman" w:hAnsi="Times New Roman" w:cs="Times New Roman"/>
        </w:rPr>
        <w:t>petr</w:t>
      </w:r>
      <w:r w:rsidR="00104D24" w:rsidRPr="005B7C46">
        <w:rPr>
          <w:rFonts w:ascii="Times New Roman" w:hAnsi="Times New Roman" w:cs="Times New Roman"/>
        </w:rPr>
        <w:t>ochemical industry</w:t>
      </w:r>
      <w:r w:rsidRPr="005B7C46">
        <w:rPr>
          <w:rFonts w:ascii="Times New Roman" w:hAnsi="Times New Roman" w:cs="Times New Roman"/>
        </w:rPr>
        <w:t xml:space="preserve">. The separation of olefins from paraffins is typically carried out by energy-intensive distillation. </w:t>
      </w:r>
      <w:r w:rsidR="00D44F32">
        <w:rPr>
          <w:rFonts w:ascii="Times New Roman" w:hAnsi="Times New Roman" w:cs="Times New Roman"/>
        </w:rPr>
        <w:t xml:space="preserve"> </w:t>
      </w:r>
      <w:r w:rsidRPr="005B7C46">
        <w:rPr>
          <w:rFonts w:ascii="Times New Roman" w:hAnsi="Times New Roman" w:cs="Times New Roman"/>
        </w:rPr>
        <w:t>It is, therefore, appealing to develop olefins-selective membrane</w:t>
      </w:r>
      <w:r w:rsidR="003A167C">
        <w:rPr>
          <w:rFonts w:ascii="Times New Roman" w:hAnsi="Times New Roman" w:cs="Times New Roman"/>
        </w:rPr>
        <w:t>s</w:t>
      </w:r>
      <w:r w:rsidRPr="005B7C46">
        <w:rPr>
          <w:rFonts w:ascii="Times New Roman" w:hAnsi="Times New Roman" w:cs="Times New Roman"/>
        </w:rPr>
        <w:t xml:space="preserve"> for </w:t>
      </w:r>
      <w:r w:rsidR="00D44F32">
        <w:rPr>
          <w:rFonts w:ascii="Times New Roman" w:hAnsi="Times New Roman" w:cs="Times New Roman"/>
        </w:rPr>
        <w:t>use in a</w:t>
      </w:r>
      <w:r w:rsidR="00D44F32" w:rsidRPr="005B7C46">
        <w:rPr>
          <w:rFonts w:ascii="Times New Roman" w:hAnsi="Times New Roman" w:cs="Times New Roman"/>
        </w:rPr>
        <w:t xml:space="preserve"> </w:t>
      </w:r>
      <w:r w:rsidRPr="005B7C46">
        <w:rPr>
          <w:rFonts w:ascii="Times New Roman" w:hAnsi="Times New Roman" w:cs="Times New Roman"/>
        </w:rPr>
        <w:t xml:space="preserve">hybrid membrane-distillation process to retrofit the </w:t>
      </w:r>
      <w:r w:rsidR="00D44F32">
        <w:rPr>
          <w:rFonts w:ascii="Times New Roman" w:hAnsi="Times New Roman" w:cs="Times New Roman"/>
        </w:rPr>
        <w:t>current distillation separation processes to lower the overall energy usage</w:t>
      </w:r>
      <w:r w:rsidRPr="005B7C46">
        <w:rPr>
          <w:rFonts w:ascii="Times New Roman" w:hAnsi="Times New Roman" w:cs="Times New Roman"/>
        </w:rPr>
        <w:t>.</w:t>
      </w:r>
    </w:p>
    <w:p w:rsidR="00556A32" w:rsidRPr="005B7C46" w:rsidRDefault="00556A32" w:rsidP="007F7C97">
      <w:pPr>
        <w:spacing w:after="0" w:line="360" w:lineRule="auto"/>
        <w:contextualSpacing/>
        <w:jc w:val="both"/>
        <w:rPr>
          <w:rFonts w:ascii="Times New Roman" w:hAnsi="Times New Roman" w:cs="Times New Roman"/>
        </w:rPr>
      </w:pPr>
    </w:p>
    <w:p w:rsidR="006F7C46" w:rsidRPr="005B7C46" w:rsidRDefault="00556A32" w:rsidP="007F7C97">
      <w:pPr>
        <w:spacing w:after="0" w:line="360" w:lineRule="auto"/>
        <w:contextualSpacing/>
        <w:jc w:val="both"/>
        <w:rPr>
          <w:rFonts w:ascii="Times New Roman" w:hAnsi="Times New Roman" w:cs="Times New Roman"/>
        </w:rPr>
      </w:pPr>
      <w:r w:rsidRPr="005B7C46">
        <w:rPr>
          <w:rFonts w:ascii="Times New Roman" w:hAnsi="Times New Roman" w:cs="Times New Roman"/>
        </w:rPr>
        <w:t xml:space="preserve">Carbon molecular sieve (CMS) membranes </w:t>
      </w:r>
      <w:r w:rsidR="00104D24" w:rsidRPr="005B7C46">
        <w:rPr>
          <w:rFonts w:ascii="Times New Roman" w:hAnsi="Times New Roman" w:cs="Times New Roman"/>
        </w:rPr>
        <w:t>are able to exceed the limitation of</w:t>
      </w:r>
      <w:r w:rsidR="00B7285C">
        <w:rPr>
          <w:rFonts w:ascii="Times New Roman" w:hAnsi="Times New Roman" w:cs="Times New Roman"/>
        </w:rPr>
        <w:t xml:space="preserve"> the</w:t>
      </w:r>
      <w:r w:rsidR="00104D24" w:rsidRPr="005B7C46">
        <w:rPr>
          <w:rFonts w:ascii="Times New Roman" w:hAnsi="Times New Roman" w:cs="Times New Roman"/>
        </w:rPr>
        <w:t xml:space="preserve"> trade</w:t>
      </w:r>
      <w:r w:rsidR="005B7C46" w:rsidRPr="005B7C46">
        <w:rPr>
          <w:rFonts w:ascii="Times New Roman" w:hAnsi="Times New Roman" w:cs="Times New Roman"/>
        </w:rPr>
        <w:t xml:space="preserve">-off between productivity and efficiency </w:t>
      </w:r>
      <w:r w:rsidR="00B7285C">
        <w:rPr>
          <w:rFonts w:ascii="Times New Roman" w:hAnsi="Times New Roman" w:cs="Times New Roman"/>
        </w:rPr>
        <w:t>of</w:t>
      </w:r>
      <w:r w:rsidR="00B7285C" w:rsidRPr="005B7C46">
        <w:rPr>
          <w:rFonts w:ascii="Times New Roman" w:hAnsi="Times New Roman" w:cs="Times New Roman"/>
        </w:rPr>
        <w:t xml:space="preserve"> </w:t>
      </w:r>
      <w:r w:rsidR="005B7C46" w:rsidRPr="005B7C46">
        <w:rPr>
          <w:rFonts w:ascii="Times New Roman" w:hAnsi="Times New Roman" w:cs="Times New Roman"/>
        </w:rPr>
        <w:t>traditional polymeric membranes. In this work,</w:t>
      </w:r>
      <w:r w:rsidR="005E62E7">
        <w:rPr>
          <w:rFonts w:ascii="Times New Roman" w:hAnsi="Times New Roman" w:cs="Times New Roman"/>
        </w:rPr>
        <w:t xml:space="preserve"> starting materials and processing conditions were investigated in order </w:t>
      </w:r>
      <w:r w:rsidR="005B7C46" w:rsidRPr="005B7C46">
        <w:rPr>
          <w:rFonts w:ascii="Times New Roman" w:hAnsi="Times New Roman" w:cs="Times New Roman"/>
        </w:rPr>
        <w:t xml:space="preserve">to </w:t>
      </w:r>
      <w:r w:rsidR="00B7285C">
        <w:rPr>
          <w:rFonts w:ascii="Times New Roman" w:hAnsi="Times New Roman" w:cs="Times New Roman"/>
        </w:rPr>
        <w:t xml:space="preserve">explore the impact on </w:t>
      </w:r>
      <w:r w:rsidR="005B7C46" w:rsidRPr="005B7C46">
        <w:rPr>
          <w:rFonts w:ascii="Times New Roman" w:hAnsi="Times New Roman" w:cs="Times New Roman"/>
        </w:rPr>
        <w:t xml:space="preserve">CMS </w:t>
      </w:r>
      <w:r w:rsidR="00B7285C">
        <w:rPr>
          <w:rFonts w:ascii="Times New Roman" w:hAnsi="Times New Roman" w:cs="Times New Roman"/>
        </w:rPr>
        <w:t xml:space="preserve">membranes </w:t>
      </w:r>
      <w:r w:rsidR="005B7C46" w:rsidRPr="005B7C46">
        <w:rPr>
          <w:rFonts w:ascii="Times New Roman" w:hAnsi="Times New Roman" w:cs="Times New Roman"/>
        </w:rPr>
        <w:t xml:space="preserve">separation properties for mixed olefins/paraffins. </w:t>
      </w:r>
      <w:r w:rsidR="00B7285C">
        <w:rPr>
          <w:rFonts w:ascii="Times New Roman" w:hAnsi="Times New Roman" w:cs="Times New Roman"/>
        </w:rPr>
        <w:t xml:space="preserve">CMS membranes were made having useful </w:t>
      </w:r>
      <w:r w:rsidR="000A2B9F">
        <w:rPr>
          <w:rFonts w:ascii="Times New Roman" w:hAnsi="Times New Roman" w:cs="Times New Roman"/>
        </w:rPr>
        <w:t>olefins/paraffins separation performance</w:t>
      </w:r>
      <w:r w:rsidR="00B7285C">
        <w:rPr>
          <w:rFonts w:ascii="Times New Roman" w:hAnsi="Times New Roman" w:cs="Times New Roman"/>
        </w:rPr>
        <w:t>, which will be reported</w:t>
      </w:r>
      <w:r w:rsidR="005B7C46" w:rsidRPr="005B7C46">
        <w:rPr>
          <w:rFonts w:ascii="Times New Roman" w:hAnsi="Times New Roman" w:cs="Times New Roman"/>
        </w:rPr>
        <w:t>.</w:t>
      </w:r>
    </w:p>
    <w:p w:rsidR="006F7C46" w:rsidRPr="005B7C46" w:rsidRDefault="006F7C46" w:rsidP="007F7C97">
      <w:pPr>
        <w:spacing w:after="0" w:line="360" w:lineRule="auto"/>
        <w:contextualSpacing/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6F7C46" w:rsidRPr="005B7C46" w:rsidSect="00D76CE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1E06" w:rsidRDefault="004E1E06">
      <w:pPr>
        <w:spacing w:after="0"/>
      </w:pPr>
      <w:r>
        <w:separator/>
      </w:r>
    </w:p>
  </w:endnote>
  <w:endnote w:type="continuationSeparator" w:id="0">
    <w:p w:rsidR="004E1E06" w:rsidRDefault="004E1E0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FBF" w:rsidRDefault="00E35FB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C46" w:rsidRPr="00E35FBF" w:rsidRDefault="005B7C46">
    <w:pPr>
      <w:pStyle w:val="Footer"/>
      <w:rPr>
        <w:sz w:val="18"/>
      </w:rPr>
    </w:pPr>
  </w:p>
  <w:p w:rsidR="005E62E7" w:rsidRDefault="005E62E7">
    <w:pPr>
      <w:pStyle w:val="Footer"/>
      <w:rPr>
        <w:sz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FBF" w:rsidRDefault="00E35FB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1E06" w:rsidRDefault="004E1E06">
      <w:pPr>
        <w:spacing w:after="0"/>
      </w:pPr>
      <w:r>
        <w:separator/>
      </w:r>
    </w:p>
  </w:footnote>
  <w:footnote w:type="continuationSeparator" w:id="0">
    <w:p w:rsidR="004E1E06" w:rsidRDefault="004E1E0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FBF" w:rsidRDefault="00E35FB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FBF" w:rsidRDefault="00E35FB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FBF" w:rsidRDefault="00E35FB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7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209"/>
    <w:rsid w:val="000A2B9F"/>
    <w:rsid w:val="00104D24"/>
    <w:rsid w:val="0015485E"/>
    <w:rsid w:val="002677D1"/>
    <w:rsid w:val="002F2209"/>
    <w:rsid w:val="0036515F"/>
    <w:rsid w:val="003A167C"/>
    <w:rsid w:val="00422488"/>
    <w:rsid w:val="004A4409"/>
    <w:rsid w:val="004E1E06"/>
    <w:rsid w:val="00556A32"/>
    <w:rsid w:val="005A1D25"/>
    <w:rsid w:val="005B7C46"/>
    <w:rsid w:val="005E62E7"/>
    <w:rsid w:val="00606B03"/>
    <w:rsid w:val="00611828"/>
    <w:rsid w:val="006F7C46"/>
    <w:rsid w:val="007F3066"/>
    <w:rsid w:val="007F7C97"/>
    <w:rsid w:val="00965D74"/>
    <w:rsid w:val="009A6294"/>
    <w:rsid w:val="00B26361"/>
    <w:rsid w:val="00B7285C"/>
    <w:rsid w:val="00C035E6"/>
    <w:rsid w:val="00D44F32"/>
    <w:rsid w:val="00D95193"/>
    <w:rsid w:val="00E06209"/>
    <w:rsid w:val="00E07F78"/>
    <w:rsid w:val="00E35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7C46"/>
    <w:pPr>
      <w:spacing w:after="200" w:line="240" w:lineRule="auto"/>
    </w:pPr>
    <w:rPr>
      <w:rFonts w:eastAsiaTheme="minorHAnsi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7C46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F7C46"/>
    <w:rPr>
      <w:rFonts w:eastAsiaTheme="minorHAnsi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7C46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F7C46"/>
    <w:rPr>
      <w:rFonts w:eastAsiaTheme="minorHAnsi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2488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2488"/>
    <w:rPr>
      <w:rFonts w:ascii="Tahoma" w:eastAsiaTheme="minorHAnsi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7C46"/>
    <w:pPr>
      <w:spacing w:after="200" w:line="240" w:lineRule="auto"/>
    </w:pPr>
    <w:rPr>
      <w:rFonts w:eastAsiaTheme="minorHAnsi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7C46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F7C46"/>
    <w:rPr>
      <w:rFonts w:eastAsiaTheme="minorHAnsi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7C46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F7C46"/>
    <w:rPr>
      <w:rFonts w:eastAsiaTheme="minorHAnsi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2488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2488"/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Yu-Han Chu</dc:creator>
  <cp:keywords/>
  <dc:description/>
  <cp:lastModifiedBy>Liren Xu</cp:lastModifiedBy>
  <cp:revision>14</cp:revision>
  <dcterms:created xsi:type="dcterms:W3CDTF">2016-02-15T16:32:00Z</dcterms:created>
  <dcterms:modified xsi:type="dcterms:W3CDTF">2016-02-23T02:59:00Z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_Steward">
    <vt:lpwstr>Xu L u582799</vt:lpwstr>
  </property>
  <property fmtid="{D5CDD505-2E9C-101B-9397-08002B2CF9AE}" pid="3" name="Update_Footer">
    <vt:lpwstr>No</vt:lpwstr>
  </property>
  <property fmtid="{D5CDD505-2E9C-101B-9397-08002B2CF9AE}" pid="4" name="Radio_Button">
    <vt:lpwstr>RadioButton1</vt:lpwstr>
  </property>
  <property fmtid="{D5CDD505-2E9C-101B-9397-08002B2CF9AE}" pid="5" name="Information_Classification">
    <vt:lpwstr>NONE</vt:lpwstr>
  </property>
  <property fmtid="{D5CDD505-2E9C-101B-9397-08002B2CF9AE}" pid="6" name="Record_Title_ID">
    <vt:lpwstr>72</vt:lpwstr>
  </property>
  <property fmtid="{D5CDD505-2E9C-101B-9397-08002B2CF9AE}" pid="7" name="Initial_Creation_Date">
    <vt:filetime>2016-02-15T16:31:59Z</vt:filetime>
  </property>
  <property fmtid="{D5CDD505-2E9C-101B-9397-08002B2CF9AE}" pid="8" name="Retention_Period_Start_Date">
    <vt:filetime>2016-02-23T02:59:12Z</vt:filetime>
  </property>
  <property fmtid="{D5CDD505-2E9C-101B-9397-08002B2CF9AE}" pid="9" name="Last_Reviewed_Date">
    <vt:lpwstr/>
  </property>
  <property fmtid="{D5CDD505-2E9C-101B-9397-08002B2CF9AE}" pid="10" name="Retention_Review_Frequency">
    <vt:lpwstr/>
  </property>
  <property fmtid="{D5CDD505-2E9C-101B-9397-08002B2CF9AE}" pid="11" name="_AdHocReviewCycleID">
    <vt:i4>-1164003512</vt:i4>
  </property>
  <property fmtid="{D5CDD505-2E9C-101B-9397-08002B2CF9AE}" pid="12" name="_NewReviewCycle">
    <vt:lpwstr/>
  </property>
  <property fmtid="{D5CDD505-2E9C-101B-9397-08002B2CF9AE}" pid="13" name="_EmailSubject">
    <vt:lpwstr>Abstract for NAMS 2016 Released</vt:lpwstr>
  </property>
  <property fmtid="{D5CDD505-2E9C-101B-9397-08002B2CF9AE}" pid="14" name="_AuthorEmail">
    <vt:lpwstr>lxu1@dow.com</vt:lpwstr>
  </property>
  <property fmtid="{D5CDD505-2E9C-101B-9397-08002B2CF9AE}" pid="15" name="_AuthorEmailDisplayName">
    <vt:lpwstr>Xu, Liren (L)</vt:lpwstr>
  </property>
  <property fmtid="{D5CDD505-2E9C-101B-9397-08002B2CF9AE}" pid="17" name="lqminfo">
    <vt:i4>68</vt:i4>
  </property>
  <property fmtid="{D5CDD505-2E9C-101B-9397-08002B2CF9AE}" pid="18" name="lqmsess">
    <vt:lpwstr>f44bae5a-ad76-447a-a0d8-a5a7df820fba</vt:lpwstr>
  </property>
  <property fmtid="{D5CDD505-2E9C-101B-9397-08002B2CF9AE}" pid="19" name="_PreviousAdHocReviewCycleID">
    <vt:i4>-1832276132</vt:i4>
  </property>
</Properties>
</file>