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C4CF6" w14:textId="77777777" w:rsidR="00453DBA" w:rsidRPr="00031ED9" w:rsidRDefault="00453DBA" w:rsidP="00031ED9">
      <w:pPr>
        <w:spacing w:line="240" w:lineRule="auto"/>
        <w:jc w:val="center"/>
        <w:rPr>
          <w:rFonts w:asciiTheme="majorBidi" w:hAnsiTheme="majorBidi" w:cstheme="majorBidi"/>
          <w:sz w:val="28"/>
          <w:szCs w:val="28"/>
        </w:rPr>
      </w:pPr>
      <w:bookmarkStart w:id="0" w:name="OLE_LINK302"/>
      <w:bookmarkStart w:id="1" w:name="OLE_LINK303"/>
      <w:bookmarkStart w:id="2" w:name="OLE_LINK304"/>
      <w:bookmarkStart w:id="3" w:name="OLE_LINK305"/>
      <w:r w:rsidRPr="00453DBA">
        <w:rPr>
          <w:rFonts w:ascii="Times New Roman" w:hAnsi="Times New Roman"/>
          <w:b/>
          <w:bCs/>
          <w:noProof/>
          <w:sz w:val="24"/>
          <w:szCs w:val="24"/>
        </w:rPr>
        <w:t>G</w:t>
      </w:r>
      <w:r w:rsidRPr="00453DBA">
        <w:rPr>
          <w:rFonts w:ascii="Times New Roman" w:hAnsi="Times New Roman" w:hint="eastAsia"/>
          <w:b/>
          <w:bCs/>
          <w:noProof/>
          <w:sz w:val="24"/>
          <w:szCs w:val="24"/>
        </w:rPr>
        <w:t xml:space="preserve">raphene oxide </w:t>
      </w:r>
      <w:r w:rsidRPr="00453DBA">
        <w:rPr>
          <w:rFonts w:ascii="Times New Roman" w:hAnsi="Times New Roman"/>
          <w:b/>
          <w:bCs/>
          <w:noProof/>
          <w:sz w:val="24"/>
          <w:szCs w:val="24"/>
        </w:rPr>
        <w:t>functionalized</w:t>
      </w:r>
      <w:r w:rsidRPr="00453DBA">
        <w:rPr>
          <w:rFonts w:ascii="Times New Roman" w:hAnsi="Times New Roman" w:hint="eastAsia"/>
          <w:b/>
          <w:bCs/>
          <w:noProof/>
          <w:sz w:val="24"/>
          <w:szCs w:val="24"/>
        </w:rPr>
        <w:t xml:space="preserve"> polyampholyte </w:t>
      </w:r>
      <w:r w:rsidRPr="00453DBA">
        <w:rPr>
          <w:rFonts w:ascii="Times New Roman" w:hAnsi="Times New Roman"/>
          <w:b/>
          <w:bCs/>
          <w:noProof/>
          <w:sz w:val="24"/>
          <w:szCs w:val="24"/>
        </w:rPr>
        <w:t xml:space="preserve">hydrogel </w:t>
      </w:r>
      <w:r w:rsidRPr="00453DBA">
        <w:rPr>
          <w:rFonts w:ascii="Times New Roman" w:hAnsi="Times New Roman" w:hint="eastAsia"/>
          <w:b/>
          <w:bCs/>
          <w:noProof/>
          <w:sz w:val="24"/>
          <w:szCs w:val="24"/>
        </w:rPr>
        <w:t xml:space="preserve">ultrafiltration membrane for </w:t>
      </w:r>
      <w:r w:rsidRPr="00453DBA">
        <w:rPr>
          <w:rFonts w:ascii="Times New Roman" w:hAnsi="Times New Roman"/>
          <w:b/>
          <w:bCs/>
          <w:noProof/>
          <w:sz w:val="24"/>
          <w:szCs w:val="24"/>
        </w:rPr>
        <w:t>dual</w:t>
      </w:r>
      <w:r w:rsidRPr="00453DBA">
        <w:rPr>
          <w:rFonts w:ascii="Times New Roman" w:hAnsi="Times New Roman" w:hint="eastAsia"/>
          <w:b/>
          <w:bCs/>
          <w:noProof/>
          <w:sz w:val="24"/>
          <w:szCs w:val="24"/>
        </w:rPr>
        <w:t xml:space="preserve"> antifouling and antibacterial </w:t>
      </w:r>
      <w:r w:rsidRPr="00453DBA">
        <w:rPr>
          <w:rFonts w:ascii="Times New Roman" w:hAnsi="Times New Roman"/>
          <w:b/>
          <w:bCs/>
          <w:noProof/>
          <w:sz w:val="24"/>
          <w:szCs w:val="24"/>
        </w:rPr>
        <w:t>proprties</w:t>
      </w:r>
      <w:r w:rsidRPr="00453DBA">
        <w:rPr>
          <w:rFonts w:ascii="Times New Roman" w:hAnsi="Times New Roman" w:hint="eastAsia"/>
          <w:b/>
          <w:bCs/>
          <w:noProof/>
          <w:sz w:val="24"/>
          <w:szCs w:val="24"/>
        </w:rPr>
        <w:t xml:space="preserve"> </w:t>
      </w:r>
    </w:p>
    <w:p w14:paraId="0EC148A5" w14:textId="039FC0B7" w:rsidR="00453DBA" w:rsidRDefault="00453DBA" w:rsidP="00453DBA">
      <w:pPr>
        <w:spacing w:line="240" w:lineRule="auto"/>
        <w:ind w:firstLine="360"/>
        <w:jc w:val="both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>Wei Zhang</w:t>
      </w:r>
      <w:r>
        <w:rPr>
          <w:rFonts w:asciiTheme="majorBidi" w:hAnsiTheme="majorBidi" w:cstheme="majorBidi" w:hint="eastAsia"/>
          <w:iCs/>
        </w:rPr>
        <w:t xml:space="preserve"> </w:t>
      </w:r>
      <w:r>
        <w:rPr>
          <w:rFonts w:asciiTheme="majorBidi" w:hAnsiTheme="majorBidi" w:cstheme="majorBidi" w:hint="eastAsia"/>
          <w:iCs/>
          <w:vertAlign w:val="superscript"/>
        </w:rPr>
        <w:t>a</w:t>
      </w:r>
      <w:r>
        <w:rPr>
          <w:rFonts w:asciiTheme="majorBidi" w:hAnsiTheme="majorBidi" w:cstheme="majorBidi"/>
          <w:iCs/>
        </w:rPr>
        <w:t xml:space="preserve">, </w:t>
      </w:r>
      <w:r>
        <w:rPr>
          <w:rFonts w:asciiTheme="majorBidi" w:hAnsiTheme="majorBidi" w:cstheme="majorBidi" w:hint="eastAsia"/>
          <w:iCs/>
        </w:rPr>
        <w:t xml:space="preserve">Xinglin Lu </w:t>
      </w:r>
      <w:r>
        <w:rPr>
          <w:rFonts w:asciiTheme="majorBidi" w:hAnsiTheme="majorBidi" w:cstheme="majorBidi" w:hint="eastAsia"/>
          <w:iCs/>
          <w:vertAlign w:val="superscript"/>
        </w:rPr>
        <w:t>b</w:t>
      </w:r>
      <w:r>
        <w:rPr>
          <w:rFonts w:asciiTheme="majorBidi" w:hAnsiTheme="majorBidi" w:cstheme="majorBidi" w:hint="eastAsia"/>
          <w:iCs/>
        </w:rPr>
        <w:t xml:space="preserve">, Wei Cheng </w:t>
      </w:r>
      <w:r>
        <w:rPr>
          <w:rFonts w:asciiTheme="majorBidi" w:hAnsiTheme="majorBidi" w:cstheme="majorBidi" w:hint="eastAsia"/>
          <w:iCs/>
          <w:vertAlign w:val="superscript"/>
        </w:rPr>
        <w:t>b</w:t>
      </w:r>
      <w:r>
        <w:rPr>
          <w:rFonts w:asciiTheme="majorBidi" w:hAnsiTheme="majorBidi" w:cstheme="majorBidi" w:hint="eastAsia"/>
          <w:iCs/>
        </w:rPr>
        <w:t xml:space="preserve">, </w:t>
      </w:r>
      <w:bookmarkStart w:id="4" w:name="OLE_LINK382"/>
      <w:bookmarkStart w:id="5" w:name="OLE_LINK383"/>
      <w:r w:rsidRPr="00CB2EB0">
        <w:rPr>
          <w:rFonts w:asciiTheme="majorBidi" w:hAnsiTheme="majorBidi" w:cstheme="majorBidi"/>
          <w:iCs/>
        </w:rPr>
        <w:t>Menachem Elimelech</w:t>
      </w:r>
      <w:bookmarkEnd w:id="4"/>
      <w:bookmarkEnd w:id="5"/>
      <w:r>
        <w:rPr>
          <w:rFonts w:asciiTheme="majorBidi" w:hAnsiTheme="majorBidi" w:cstheme="majorBidi" w:hint="eastAsia"/>
          <w:iCs/>
        </w:rPr>
        <w:t xml:space="preserve"> </w:t>
      </w:r>
      <w:r>
        <w:rPr>
          <w:rFonts w:asciiTheme="majorBidi" w:hAnsiTheme="majorBidi" w:cstheme="majorBidi" w:hint="eastAsia"/>
          <w:iCs/>
          <w:vertAlign w:val="superscript"/>
        </w:rPr>
        <w:t>b</w:t>
      </w:r>
      <w:proofErr w:type="gramStart"/>
      <w:r>
        <w:rPr>
          <w:rFonts w:asciiTheme="majorBidi" w:hAnsiTheme="majorBidi" w:cstheme="majorBidi" w:hint="eastAsia"/>
          <w:iCs/>
          <w:vertAlign w:val="superscript"/>
        </w:rPr>
        <w:t xml:space="preserve">, </w:t>
      </w:r>
      <w:r>
        <w:rPr>
          <w:rFonts w:asciiTheme="majorBidi" w:hAnsiTheme="majorBidi" w:cstheme="majorBidi" w:hint="eastAsia"/>
          <w:iCs/>
        </w:rPr>
        <w:t>,</w:t>
      </w:r>
      <w:proofErr w:type="gramEnd"/>
      <w:r>
        <w:rPr>
          <w:rFonts w:asciiTheme="majorBidi" w:hAnsiTheme="majorBidi" w:cstheme="majorBidi" w:hint="eastAsia"/>
          <w:iCs/>
        </w:rPr>
        <w:t xml:space="preserve"> </w:t>
      </w:r>
      <w:bookmarkStart w:id="6" w:name="OLE_LINK380"/>
      <w:bookmarkStart w:id="7" w:name="OLE_LINK381"/>
      <w:r>
        <w:rPr>
          <w:rFonts w:asciiTheme="majorBidi" w:hAnsiTheme="majorBidi" w:cstheme="majorBidi"/>
          <w:iCs/>
        </w:rPr>
        <w:t>Roy Bernstein</w:t>
      </w:r>
      <w:bookmarkStart w:id="8" w:name="OLE_LINK374"/>
      <w:bookmarkStart w:id="9" w:name="OLE_LINK379"/>
      <w:bookmarkEnd w:id="6"/>
      <w:bookmarkEnd w:id="7"/>
      <w:r>
        <w:rPr>
          <w:rFonts w:asciiTheme="majorBidi" w:hAnsiTheme="majorBidi" w:cstheme="majorBidi" w:hint="eastAsia"/>
          <w:iCs/>
        </w:rPr>
        <w:t xml:space="preserve"> </w:t>
      </w:r>
      <w:r>
        <w:rPr>
          <w:rFonts w:asciiTheme="majorBidi" w:hAnsiTheme="majorBidi" w:cstheme="majorBidi" w:hint="eastAsia"/>
          <w:iCs/>
          <w:vertAlign w:val="superscript"/>
        </w:rPr>
        <w:t xml:space="preserve">a, </w:t>
      </w:r>
      <w:r w:rsidRPr="00ED2043">
        <w:rPr>
          <w:rFonts w:asciiTheme="majorBidi" w:hAnsiTheme="majorBidi" w:cstheme="majorBidi"/>
          <w:iCs/>
        </w:rPr>
        <w:t>*</w:t>
      </w:r>
      <w:bookmarkEnd w:id="8"/>
      <w:bookmarkEnd w:id="9"/>
    </w:p>
    <w:p w14:paraId="280C9C2A" w14:textId="77777777" w:rsidR="00453DBA" w:rsidRPr="00DF098E" w:rsidRDefault="00453DBA" w:rsidP="00453DBA">
      <w:pPr>
        <w:pStyle w:val="NoSpacing"/>
        <w:ind w:firstLine="432"/>
        <w:jc w:val="both"/>
        <w:rPr>
          <w:rFonts w:asciiTheme="majorBidi" w:hAnsiTheme="majorBidi" w:cstheme="majorBidi"/>
        </w:rPr>
      </w:pPr>
      <w:proofErr w:type="gramStart"/>
      <w:r w:rsidRPr="00DF098E">
        <w:rPr>
          <w:rFonts w:asciiTheme="majorBidi" w:hAnsiTheme="majorBidi" w:cstheme="majorBidi"/>
          <w:vertAlign w:val="superscript"/>
        </w:rPr>
        <w:t>a</w:t>
      </w:r>
      <w:proofErr w:type="gramEnd"/>
      <w:r w:rsidRPr="00DF098E">
        <w:rPr>
          <w:rFonts w:asciiTheme="majorBidi" w:hAnsiTheme="majorBidi" w:cstheme="majorBidi"/>
          <w:vertAlign w:val="superscript"/>
        </w:rPr>
        <w:t xml:space="preserve"> </w:t>
      </w:r>
      <w:r w:rsidRPr="00DF098E">
        <w:rPr>
          <w:rFonts w:asciiTheme="majorBidi" w:hAnsiTheme="majorBidi" w:cstheme="majorBidi"/>
        </w:rPr>
        <w:t>Zuckerberg Institute for Water Research, Ben-Gurion University of the Negev, Sde-Boqer 849900, Israel</w:t>
      </w:r>
    </w:p>
    <w:p w14:paraId="06CFAFE8" w14:textId="77777777" w:rsidR="00453DBA" w:rsidRPr="00DF098E" w:rsidRDefault="00453DBA" w:rsidP="00453DBA">
      <w:pPr>
        <w:pStyle w:val="NoSpacing"/>
        <w:ind w:firstLine="432"/>
        <w:jc w:val="both"/>
        <w:rPr>
          <w:rFonts w:asciiTheme="majorBidi" w:hAnsiTheme="majorBidi" w:cstheme="majorBidi"/>
        </w:rPr>
      </w:pPr>
      <w:r w:rsidRPr="00DF098E">
        <w:rPr>
          <w:rFonts w:asciiTheme="majorBidi" w:hAnsiTheme="majorBidi" w:cstheme="majorBidi"/>
          <w:vertAlign w:val="superscript"/>
        </w:rPr>
        <w:t xml:space="preserve">b </w:t>
      </w:r>
      <w:r w:rsidRPr="00DF098E">
        <w:rPr>
          <w:rFonts w:asciiTheme="majorBidi" w:hAnsiTheme="majorBidi" w:cstheme="majorBidi"/>
        </w:rPr>
        <w:t>Department of Chemical and Environmental Engineering, Yale University, New Haven, CT 06520-8286, United States</w:t>
      </w:r>
    </w:p>
    <w:p w14:paraId="689C170B" w14:textId="77777777" w:rsidR="000E7CCB" w:rsidRDefault="000E7CCB" w:rsidP="00BD207A">
      <w:pPr>
        <w:spacing w:line="240" w:lineRule="auto"/>
        <w:ind w:firstLine="432"/>
        <w:jc w:val="both"/>
        <w:rPr>
          <w:rFonts w:asciiTheme="majorBidi" w:hAnsiTheme="majorBidi" w:cstheme="majorBidi"/>
        </w:rPr>
      </w:pPr>
    </w:p>
    <w:p w14:paraId="472CF0F0" w14:textId="6F6C72B7" w:rsidR="00E93D02" w:rsidRPr="008567D7" w:rsidRDefault="00E93D02" w:rsidP="00BD207A">
      <w:pPr>
        <w:spacing w:line="240" w:lineRule="auto"/>
        <w:ind w:firstLine="432"/>
        <w:jc w:val="both"/>
        <w:rPr>
          <w:rFonts w:asciiTheme="majorBidi" w:hAnsiTheme="majorBidi" w:cstheme="majorBidi"/>
        </w:rPr>
      </w:pPr>
      <w:r w:rsidRPr="008567D7">
        <w:rPr>
          <w:rFonts w:asciiTheme="majorBidi" w:hAnsiTheme="majorBidi" w:cstheme="majorBidi"/>
        </w:rPr>
        <w:t xml:space="preserve">The efficient use of </w:t>
      </w:r>
      <w:r w:rsidR="0096502F" w:rsidRPr="008567D7">
        <w:rPr>
          <w:rFonts w:asciiTheme="majorBidi" w:hAnsiTheme="majorBidi" w:cstheme="majorBidi"/>
        </w:rPr>
        <w:t>low-pressure</w:t>
      </w:r>
      <w:r w:rsidRPr="008567D7">
        <w:rPr>
          <w:rFonts w:asciiTheme="majorBidi" w:hAnsiTheme="majorBidi" w:cstheme="majorBidi"/>
        </w:rPr>
        <w:t xml:space="preserve"> membranes for wastewater treatment </w:t>
      </w:r>
      <w:proofErr w:type="gramStart"/>
      <w:r w:rsidRPr="008567D7">
        <w:rPr>
          <w:rFonts w:asciiTheme="majorBidi" w:hAnsiTheme="majorBidi" w:cstheme="majorBidi"/>
        </w:rPr>
        <w:t>is hindered</w:t>
      </w:r>
      <w:proofErr w:type="gramEnd"/>
      <w:r w:rsidRPr="008567D7">
        <w:rPr>
          <w:rFonts w:asciiTheme="majorBidi" w:hAnsiTheme="majorBidi" w:cstheme="majorBidi"/>
        </w:rPr>
        <w:t xml:space="preserve"> </w:t>
      </w:r>
      <w:r w:rsidR="00695C2F">
        <w:rPr>
          <w:rFonts w:asciiTheme="majorBidi" w:hAnsiTheme="majorBidi" w:cstheme="majorBidi"/>
        </w:rPr>
        <w:t xml:space="preserve">by </w:t>
      </w:r>
      <w:r w:rsidRPr="008567D7">
        <w:rPr>
          <w:rFonts w:asciiTheme="majorBidi" w:hAnsiTheme="majorBidi" w:cstheme="majorBidi"/>
        </w:rPr>
        <w:t xml:space="preserve">organic and biological fouling, which </w:t>
      </w:r>
      <w:r w:rsidR="001153BD">
        <w:rPr>
          <w:rFonts w:asciiTheme="majorBidi" w:hAnsiTheme="majorBidi" w:cstheme="majorBidi"/>
        </w:rPr>
        <w:t>causes</w:t>
      </w:r>
      <w:r w:rsidRPr="008567D7">
        <w:rPr>
          <w:rFonts w:asciiTheme="majorBidi" w:hAnsiTheme="majorBidi" w:cstheme="majorBidi"/>
        </w:rPr>
        <w:t xml:space="preserve"> severe flux decline, </w:t>
      </w:r>
      <w:r w:rsidR="0096502F" w:rsidRPr="008567D7">
        <w:rPr>
          <w:rFonts w:asciiTheme="majorBidi" w:hAnsiTheme="majorBidi" w:cstheme="majorBidi"/>
        </w:rPr>
        <w:t>high-energy</w:t>
      </w:r>
      <w:r w:rsidRPr="008567D7">
        <w:rPr>
          <w:rFonts w:asciiTheme="majorBidi" w:hAnsiTheme="majorBidi" w:cstheme="majorBidi"/>
        </w:rPr>
        <w:t xml:space="preserve"> consumption, and </w:t>
      </w:r>
      <w:r w:rsidR="001153BD">
        <w:rPr>
          <w:rFonts w:asciiTheme="majorBidi" w:hAnsiTheme="majorBidi" w:cstheme="majorBidi"/>
        </w:rPr>
        <w:t xml:space="preserve">the need for </w:t>
      </w:r>
      <w:r w:rsidRPr="008567D7">
        <w:rPr>
          <w:rFonts w:asciiTheme="majorBidi" w:hAnsiTheme="majorBidi" w:cstheme="majorBidi"/>
        </w:rPr>
        <w:t>frequent membrane cleaning.</w:t>
      </w:r>
      <w:r w:rsidR="007C436C" w:rsidRPr="008567D7">
        <w:rPr>
          <w:rFonts w:asciiTheme="majorBidi" w:hAnsiTheme="majorBidi" w:cstheme="majorBidi" w:hint="eastAsia"/>
        </w:rPr>
        <w:t xml:space="preserve"> </w:t>
      </w:r>
      <w:r w:rsidRPr="008567D7">
        <w:rPr>
          <w:rFonts w:asciiTheme="majorBidi" w:hAnsiTheme="majorBidi" w:cstheme="majorBidi"/>
        </w:rPr>
        <w:t xml:space="preserve">Therefore, </w:t>
      </w:r>
      <w:r w:rsidR="00695C2F">
        <w:rPr>
          <w:rFonts w:asciiTheme="majorBidi" w:hAnsiTheme="majorBidi" w:cstheme="majorBidi"/>
        </w:rPr>
        <w:t>development</w:t>
      </w:r>
      <w:r w:rsidRPr="008567D7">
        <w:rPr>
          <w:rFonts w:asciiTheme="majorBidi" w:hAnsiTheme="majorBidi" w:cstheme="majorBidi"/>
        </w:rPr>
        <w:t xml:space="preserve"> </w:t>
      </w:r>
      <w:r w:rsidR="00695C2F">
        <w:rPr>
          <w:rFonts w:asciiTheme="majorBidi" w:hAnsiTheme="majorBidi" w:cstheme="majorBidi"/>
        </w:rPr>
        <w:t xml:space="preserve">of </w:t>
      </w:r>
      <w:r w:rsidR="000A1A5E">
        <w:rPr>
          <w:rFonts w:asciiTheme="majorBidi" w:hAnsiTheme="majorBidi" w:cstheme="majorBidi"/>
        </w:rPr>
        <w:t>membrane</w:t>
      </w:r>
      <w:r w:rsidR="00695C2F">
        <w:rPr>
          <w:rFonts w:asciiTheme="majorBidi" w:hAnsiTheme="majorBidi" w:cstheme="majorBidi"/>
        </w:rPr>
        <w:t>s</w:t>
      </w:r>
      <w:r w:rsidR="000A1A5E">
        <w:rPr>
          <w:rFonts w:asciiTheme="majorBidi" w:hAnsiTheme="majorBidi" w:cstheme="majorBidi"/>
        </w:rPr>
        <w:t xml:space="preserve"> </w:t>
      </w:r>
      <w:r w:rsidR="000A1A5E" w:rsidRPr="008567D7">
        <w:rPr>
          <w:rFonts w:asciiTheme="majorBidi" w:hAnsiTheme="majorBidi" w:cstheme="majorBidi"/>
        </w:rPr>
        <w:t>that</w:t>
      </w:r>
      <w:r w:rsidR="0096502F" w:rsidRPr="008567D7">
        <w:rPr>
          <w:rFonts w:asciiTheme="majorBidi" w:hAnsiTheme="majorBidi" w:cstheme="majorBidi"/>
        </w:rPr>
        <w:t xml:space="preserve"> combine low propensit</w:t>
      </w:r>
      <w:r w:rsidR="000E7CCB">
        <w:rPr>
          <w:rFonts w:asciiTheme="majorBidi" w:hAnsiTheme="majorBidi" w:cstheme="majorBidi"/>
        </w:rPr>
        <w:t>y to organic fouling with anti-</w:t>
      </w:r>
      <w:r w:rsidR="0096502F" w:rsidRPr="008567D7">
        <w:rPr>
          <w:rFonts w:asciiTheme="majorBidi" w:hAnsiTheme="majorBidi" w:cstheme="majorBidi"/>
        </w:rPr>
        <w:t xml:space="preserve">bacterial </w:t>
      </w:r>
      <w:r w:rsidR="000A1A5E" w:rsidRPr="008567D7">
        <w:rPr>
          <w:rFonts w:asciiTheme="majorBidi" w:hAnsiTheme="majorBidi" w:cstheme="majorBidi"/>
        </w:rPr>
        <w:t>properties</w:t>
      </w:r>
      <w:r w:rsidRPr="008567D7">
        <w:rPr>
          <w:rFonts w:asciiTheme="majorBidi" w:hAnsiTheme="majorBidi" w:cstheme="majorBidi"/>
        </w:rPr>
        <w:t xml:space="preserve"> is highly desirable. </w:t>
      </w:r>
    </w:p>
    <w:p w14:paraId="22240F44" w14:textId="2E79D017" w:rsidR="00E93D02" w:rsidRPr="008567D7" w:rsidRDefault="00612982" w:rsidP="00BD207A">
      <w:pPr>
        <w:spacing w:line="240" w:lineRule="auto"/>
        <w:ind w:firstLine="432"/>
        <w:jc w:val="both"/>
        <w:rPr>
          <w:rFonts w:asciiTheme="majorBidi" w:hAnsiTheme="majorBidi" w:cstheme="majorBidi"/>
          <w:noProof/>
        </w:rPr>
      </w:pPr>
      <w:r w:rsidRPr="008567D7">
        <w:rPr>
          <w:rFonts w:asciiTheme="majorBidi" w:hAnsiTheme="majorBidi" w:cstheme="majorBidi"/>
        </w:rPr>
        <w:t>I</w:t>
      </w:r>
      <w:r w:rsidRPr="008567D7">
        <w:rPr>
          <w:rFonts w:asciiTheme="majorBidi" w:hAnsiTheme="majorBidi" w:cstheme="majorBidi" w:hint="eastAsia"/>
        </w:rPr>
        <w:t xml:space="preserve">n this study, </w:t>
      </w:r>
      <w:r w:rsidR="00E93D02" w:rsidRPr="008567D7">
        <w:rPr>
          <w:rFonts w:asciiTheme="majorBidi" w:hAnsiTheme="majorBidi" w:cstheme="majorBidi"/>
        </w:rPr>
        <w:t>a</w:t>
      </w:r>
      <w:r w:rsidRPr="008567D7">
        <w:rPr>
          <w:rFonts w:asciiTheme="majorBidi" w:hAnsiTheme="majorBidi" w:cstheme="majorBidi" w:hint="eastAsia"/>
        </w:rPr>
        <w:t xml:space="preserve"> </w:t>
      </w:r>
      <w:bookmarkStart w:id="10" w:name="OLE_LINK47"/>
      <w:bookmarkStart w:id="11" w:name="OLE_LINK48"/>
      <w:r w:rsidRPr="008567D7">
        <w:rPr>
          <w:rFonts w:asciiTheme="majorBidi" w:hAnsiTheme="majorBidi" w:cstheme="majorBidi" w:hint="eastAsia"/>
        </w:rPr>
        <w:t>g</w:t>
      </w:r>
      <w:r w:rsidRPr="008567D7">
        <w:rPr>
          <w:rFonts w:asciiTheme="majorBidi" w:hAnsiTheme="majorBidi" w:cstheme="majorBidi"/>
        </w:rPr>
        <w:t xml:space="preserve">raphene oxide </w:t>
      </w:r>
      <w:bookmarkStart w:id="12" w:name="OLE_LINK43"/>
      <w:bookmarkStart w:id="13" w:name="OLE_LINK44"/>
      <w:bookmarkEnd w:id="10"/>
      <w:bookmarkEnd w:id="11"/>
      <w:r w:rsidR="0096502F" w:rsidRPr="008567D7">
        <w:rPr>
          <w:rFonts w:asciiTheme="majorBidi" w:hAnsiTheme="majorBidi" w:cstheme="majorBidi"/>
        </w:rPr>
        <w:t>functionalized polyampholyte hydrogel as dual antifouling and anti-bacterial coating for</w:t>
      </w:r>
      <w:r w:rsidRPr="008567D7">
        <w:rPr>
          <w:rFonts w:asciiTheme="majorBidi" w:hAnsiTheme="majorBidi" w:cstheme="majorBidi" w:hint="eastAsia"/>
        </w:rPr>
        <w:t xml:space="preserve"> </w:t>
      </w:r>
      <w:bookmarkEnd w:id="12"/>
      <w:bookmarkEnd w:id="13"/>
      <w:r w:rsidR="0096502F" w:rsidRPr="008567D7">
        <w:rPr>
          <w:rFonts w:asciiTheme="majorBidi" w:hAnsiTheme="majorBidi" w:cstheme="majorBidi"/>
        </w:rPr>
        <w:t>UF</w:t>
      </w:r>
      <w:r w:rsidRPr="008567D7">
        <w:rPr>
          <w:rFonts w:asciiTheme="majorBidi" w:hAnsiTheme="majorBidi" w:cstheme="majorBidi" w:hint="eastAsia"/>
        </w:rPr>
        <w:t xml:space="preserve"> </w:t>
      </w:r>
      <w:r w:rsidRPr="008567D7">
        <w:rPr>
          <w:rFonts w:asciiTheme="majorBidi" w:hAnsiTheme="majorBidi" w:cstheme="majorBidi"/>
        </w:rPr>
        <w:t>membrane (</w:t>
      </w:r>
      <w:bookmarkStart w:id="14" w:name="OLE_LINK334"/>
      <w:bookmarkStart w:id="15" w:name="OLE_LINK239"/>
      <w:bookmarkStart w:id="16" w:name="OLE_LINK330"/>
      <w:bookmarkStart w:id="17" w:name="OLE_LINK349"/>
      <w:r w:rsidRPr="008567D7">
        <w:rPr>
          <w:rFonts w:asciiTheme="majorBidi" w:hAnsiTheme="majorBidi" w:cstheme="majorBidi"/>
        </w:rPr>
        <w:t>GO-p-PES membrane</w:t>
      </w:r>
      <w:bookmarkEnd w:id="14"/>
      <w:bookmarkEnd w:id="15"/>
      <w:bookmarkEnd w:id="16"/>
      <w:bookmarkEnd w:id="17"/>
      <w:r w:rsidRPr="008567D7">
        <w:rPr>
          <w:rFonts w:asciiTheme="majorBidi" w:hAnsiTheme="majorBidi" w:cstheme="majorBidi"/>
        </w:rPr>
        <w:t>)</w:t>
      </w:r>
      <w:r w:rsidR="0096502F" w:rsidRPr="008567D7">
        <w:rPr>
          <w:rFonts w:asciiTheme="majorBidi" w:hAnsiTheme="majorBidi" w:cstheme="majorBidi"/>
        </w:rPr>
        <w:t xml:space="preserve"> </w:t>
      </w:r>
      <w:proofErr w:type="gramStart"/>
      <w:r w:rsidR="0096502F" w:rsidRPr="008567D7">
        <w:rPr>
          <w:rFonts w:asciiTheme="majorBidi" w:hAnsiTheme="majorBidi" w:cstheme="majorBidi"/>
        </w:rPr>
        <w:t xml:space="preserve">was </w:t>
      </w:r>
      <w:r w:rsidR="00695C2F">
        <w:rPr>
          <w:rFonts w:asciiTheme="majorBidi" w:hAnsiTheme="majorBidi" w:cstheme="majorBidi"/>
        </w:rPr>
        <w:t>investigated</w:t>
      </w:r>
      <w:proofErr w:type="gramEnd"/>
      <w:r w:rsidR="00E93D02" w:rsidRPr="008567D7">
        <w:rPr>
          <w:rFonts w:asciiTheme="majorBidi" w:hAnsiTheme="majorBidi" w:cstheme="majorBidi"/>
        </w:rPr>
        <w:t xml:space="preserve">. The </w:t>
      </w:r>
      <w:r w:rsidR="00031ED9">
        <w:rPr>
          <w:rFonts w:asciiTheme="majorBidi" w:hAnsiTheme="majorBidi" w:cstheme="majorBidi"/>
        </w:rPr>
        <w:t>low organic fouling polyampholyte</w:t>
      </w:r>
      <w:r w:rsidR="00E93D02" w:rsidRPr="008567D7">
        <w:rPr>
          <w:rFonts w:asciiTheme="majorBidi" w:hAnsiTheme="majorBidi" w:cstheme="majorBidi"/>
        </w:rPr>
        <w:t xml:space="preserve"> hydrogel </w:t>
      </w:r>
      <w:proofErr w:type="gramStart"/>
      <w:r w:rsidR="00E93D02" w:rsidRPr="008567D7">
        <w:rPr>
          <w:rFonts w:asciiTheme="majorBidi" w:hAnsiTheme="majorBidi" w:cstheme="majorBidi"/>
        </w:rPr>
        <w:t>was grafted</w:t>
      </w:r>
      <w:proofErr w:type="gramEnd"/>
      <w:r w:rsidR="00E93D02" w:rsidRPr="008567D7">
        <w:rPr>
          <w:rFonts w:asciiTheme="majorBidi" w:hAnsiTheme="majorBidi" w:cstheme="majorBidi"/>
        </w:rPr>
        <w:t xml:space="preserve"> to </w:t>
      </w:r>
      <w:r w:rsidR="0096502F" w:rsidRPr="008567D7">
        <w:rPr>
          <w:rFonts w:asciiTheme="majorBidi" w:hAnsiTheme="majorBidi" w:cstheme="majorBidi"/>
        </w:rPr>
        <w:t>the</w:t>
      </w:r>
      <w:r w:rsidR="00031ED9">
        <w:rPr>
          <w:rFonts w:asciiTheme="majorBidi" w:hAnsiTheme="majorBidi" w:cstheme="majorBidi"/>
        </w:rPr>
        <w:t xml:space="preserve"> surface of the</w:t>
      </w:r>
      <w:r w:rsidR="0096502F" w:rsidRPr="008567D7">
        <w:rPr>
          <w:rFonts w:asciiTheme="majorBidi" w:hAnsiTheme="majorBidi" w:cstheme="majorBidi"/>
        </w:rPr>
        <w:t xml:space="preserve"> </w:t>
      </w:r>
      <w:r w:rsidR="00E93D02" w:rsidRPr="008567D7">
        <w:rPr>
          <w:rFonts w:asciiTheme="majorBidi" w:hAnsiTheme="majorBidi" w:cstheme="majorBidi"/>
        </w:rPr>
        <w:t xml:space="preserve">UF membrane </w:t>
      </w:r>
      <w:r w:rsidR="000A1A5E">
        <w:rPr>
          <w:rFonts w:asciiTheme="majorBidi" w:hAnsiTheme="majorBidi" w:cstheme="majorBidi"/>
        </w:rPr>
        <w:t>using</w:t>
      </w:r>
      <w:r w:rsidRPr="008567D7">
        <w:rPr>
          <w:rFonts w:asciiTheme="majorBidi" w:hAnsiTheme="majorBidi" w:cstheme="majorBidi"/>
        </w:rPr>
        <w:t xml:space="preserve"> </w:t>
      </w:r>
      <w:r w:rsidR="007959A9" w:rsidRPr="008567D7">
        <w:rPr>
          <w:rFonts w:asciiTheme="majorBidi" w:hAnsiTheme="majorBidi" w:cstheme="majorBidi" w:hint="eastAsia"/>
          <w:noProof/>
        </w:rPr>
        <w:t>UV</w:t>
      </w:r>
      <w:r w:rsidR="00043363" w:rsidRPr="008567D7">
        <w:rPr>
          <w:rFonts w:asciiTheme="majorBidi" w:hAnsiTheme="majorBidi" w:cstheme="majorBidi" w:hint="eastAsia"/>
          <w:noProof/>
        </w:rPr>
        <w:t>-</w:t>
      </w:r>
      <w:r w:rsidR="000A1A5E">
        <w:rPr>
          <w:rFonts w:asciiTheme="majorBidi" w:hAnsiTheme="majorBidi" w:cstheme="majorBidi"/>
          <w:noProof/>
        </w:rPr>
        <w:t>photoinitiation</w:t>
      </w:r>
      <w:r w:rsidR="007959A9" w:rsidRPr="008567D7">
        <w:rPr>
          <w:rFonts w:asciiTheme="majorBidi" w:hAnsiTheme="majorBidi" w:cstheme="majorBidi" w:hint="eastAsia"/>
          <w:noProof/>
        </w:rPr>
        <w:t xml:space="preserve"> </w:t>
      </w:r>
      <w:r w:rsidR="0096502F" w:rsidRPr="008567D7">
        <w:rPr>
          <w:rFonts w:asciiTheme="majorBidi" w:hAnsiTheme="majorBidi" w:cstheme="majorBidi"/>
          <w:noProof/>
        </w:rPr>
        <w:t xml:space="preserve">and </w:t>
      </w:r>
      <w:r w:rsidR="00E93D02" w:rsidRPr="008567D7">
        <w:rPr>
          <w:rFonts w:asciiTheme="majorBidi" w:hAnsiTheme="majorBidi" w:cstheme="majorBidi"/>
          <w:noProof/>
        </w:rPr>
        <w:t xml:space="preserve">the </w:t>
      </w:r>
      <w:r w:rsidR="00031ED9">
        <w:rPr>
          <w:rFonts w:asciiTheme="majorBidi" w:hAnsiTheme="majorBidi" w:cstheme="majorBidi"/>
          <w:noProof/>
        </w:rPr>
        <w:t xml:space="preserve">anti-bacterial </w:t>
      </w:r>
      <w:r w:rsidR="00E93D02" w:rsidRPr="008567D7">
        <w:rPr>
          <w:rFonts w:asciiTheme="majorBidi" w:hAnsiTheme="majorBidi" w:cstheme="majorBidi"/>
          <w:noProof/>
        </w:rPr>
        <w:t xml:space="preserve">GO </w:t>
      </w:r>
      <w:r w:rsidR="00031ED9">
        <w:rPr>
          <w:rFonts w:asciiTheme="majorBidi" w:hAnsiTheme="majorBidi" w:cstheme="majorBidi"/>
          <w:noProof/>
        </w:rPr>
        <w:t>nanoparticles were</w:t>
      </w:r>
      <w:r w:rsidR="00E93D02" w:rsidRPr="008567D7">
        <w:rPr>
          <w:rFonts w:asciiTheme="majorBidi" w:hAnsiTheme="majorBidi" w:cstheme="majorBidi"/>
          <w:noProof/>
        </w:rPr>
        <w:t xml:space="preserve"> </w:t>
      </w:r>
      <w:r w:rsidR="00031ED9">
        <w:rPr>
          <w:rFonts w:asciiTheme="majorBidi" w:hAnsiTheme="majorBidi" w:cstheme="majorBidi"/>
          <w:noProof/>
        </w:rPr>
        <w:t>then</w:t>
      </w:r>
      <w:r w:rsidR="007E6762">
        <w:rPr>
          <w:rFonts w:asciiTheme="majorBidi" w:hAnsiTheme="majorBidi" w:cstheme="majorBidi"/>
          <w:noProof/>
        </w:rPr>
        <w:t xml:space="preserve"> </w:t>
      </w:r>
      <w:r w:rsidR="00E93D02" w:rsidRPr="008567D7">
        <w:rPr>
          <w:rFonts w:asciiTheme="majorBidi" w:hAnsiTheme="majorBidi" w:cstheme="majorBidi"/>
          <w:noProof/>
        </w:rPr>
        <w:t xml:space="preserve">incoprated </w:t>
      </w:r>
      <w:r w:rsidR="00031ED9">
        <w:rPr>
          <w:rFonts w:asciiTheme="majorBidi" w:hAnsiTheme="majorBidi" w:cstheme="majorBidi"/>
          <w:noProof/>
        </w:rPr>
        <w:t>in</w:t>
      </w:r>
      <w:r w:rsidR="00E93D02" w:rsidRPr="008567D7">
        <w:rPr>
          <w:rFonts w:asciiTheme="majorBidi" w:hAnsiTheme="majorBidi" w:cstheme="majorBidi"/>
          <w:noProof/>
        </w:rPr>
        <w:t>to the hydrogel by</w:t>
      </w:r>
      <w:r w:rsidR="007959A9" w:rsidRPr="008567D7">
        <w:rPr>
          <w:rFonts w:asciiTheme="majorBidi" w:hAnsiTheme="majorBidi" w:cstheme="majorBidi"/>
          <w:noProof/>
        </w:rPr>
        <w:t xml:space="preserve"> </w:t>
      </w:r>
      <w:r w:rsidR="007959A9" w:rsidRPr="008567D7">
        <w:rPr>
          <w:rFonts w:asciiTheme="majorBidi" w:hAnsiTheme="majorBidi" w:cstheme="majorBidi" w:hint="eastAsia"/>
        </w:rPr>
        <w:t>vacuum filtration</w:t>
      </w:r>
      <w:r w:rsidR="00E93D02" w:rsidRPr="008567D7">
        <w:rPr>
          <w:rFonts w:asciiTheme="majorBidi" w:hAnsiTheme="majorBidi" w:cstheme="majorBidi"/>
          <w:noProof/>
        </w:rPr>
        <w:t>.</w:t>
      </w:r>
    </w:p>
    <w:p w14:paraId="5C6A62A4" w14:textId="3F4090F7" w:rsidR="00D93772" w:rsidRPr="008567D7" w:rsidRDefault="00647899" w:rsidP="00254048">
      <w:pPr>
        <w:spacing w:line="240" w:lineRule="auto"/>
        <w:ind w:firstLine="432"/>
        <w:jc w:val="both"/>
        <w:rPr>
          <w:rFonts w:asciiTheme="majorBidi" w:hAnsiTheme="majorBidi" w:cstheme="majorBidi"/>
        </w:rPr>
      </w:pPr>
      <w:r w:rsidRPr="008567D7">
        <w:rPr>
          <w:rFonts w:asciiTheme="majorBidi" w:hAnsiTheme="majorBidi" w:cstheme="majorBidi"/>
        </w:rPr>
        <w:t>Scanning</w:t>
      </w:r>
      <w:r w:rsidR="000A1A5E">
        <w:rPr>
          <w:rFonts w:asciiTheme="majorBidi" w:hAnsiTheme="majorBidi" w:cstheme="majorBidi"/>
        </w:rPr>
        <w:t xml:space="preserve"> electron microscopy</w:t>
      </w:r>
      <w:r w:rsidR="00D93772" w:rsidRPr="008567D7">
        <w:rPr>
          <w:rFonts w:asciiTheme="majorBidi" w:hAnsiTheme="majorBidi" w:cstheme="majorBidi" w:hint="eastAsia"/>
        </w:rPr>
        <w:t>,</w:t>
      </w:r>
      <w:r w:rsidR="00D93772" w:rsidRPr="008567D7">
        <w:rPr>
          <w:rFonts w:asciiTheme="majorBidi" w:hAnsiTheme="majorBidi" w:cstheme="majorBidi"/>
        </w:rPr>
        <w:t xml:space="preserve"> Raman spectroscopy</w:t>
      </w:r>
      <w:r w:rsidR="00D93772" w:rsidRPr="008567D7">
        <w:rPr>
          <w:rFonts w:asciiTheme="majorBidi" w:hAnsiTheme="majorBidi" w:cstheme="majorBidi" w:hint="eastAsia"/>
        </w:rPr>
        <w:t>,</w:t>
      </w:r>
      <w:r w:rsidR="00D93772" w:rsidRPr="008567D7">
        <w:rPr>
          <w:rFonts w:asciiTheme="majorBidi" w:hAnsiTheme="majorBidi" w:cstheme="majorBidi"/>
        </w:rPr>
        <w:t xml:space="preserve"> and </w:t>
      </w:r>
      <w:r w:rsidR="000A1A5E">
        <w:rPr>
          <w:rFonts w:asciiTheme="majorBidi" w:hAnsiTheme="majorBidi" w:cstheme="majorBidi"/>
        </w:rPr>
        <w:t>a</w:t>
      </w:r>
      <w:r w:rsidR="00D93772" w:rsidRPr="008567D7">
        <w:rPr>
          <w:rFonts w:asciiTheme="majorBidi" w:hAnsiTheme="majorBidi" w:cstheme="majorBidi"/>
        </w:rPr>
        <w:t xml:space="preserve">ttenuated </w:t>
      </w:r>
      <w:r w:rsidR="000A1A5E">
        <w:rPr>
          <w:rFonts w:asciiTheme="majorBidi" w:hAnsiTheme="majorBidi" w:cstheme="majorBidi"/>
        </w:rPr>
        <w:t>t</w:t>
      </w:r>
      <w:r w:rsidR="00D93772" w:rsidRPr="008567D7">
        <w:rPr>
          <w:rFonts w:asciiTheme="majorBidi" w:hAnsiTheme="majorBidi" w:cstheme="majorBidi"/>
        </w:rPr>
        <w:t xml:space="preserve">otal </w:t>
      </w:r>
      <w:r w:rsidR="000A1A5E">
        <w:rPr>
          <w:rFonts w:asciiTheme="majorBidi" w:hAnsiTheme="majorBidi" w:cstheme="majorBidi"/>
        </w:rPr>
        <w:t>r</w:t>
      </w:r>
      <w:r w:rsidR="00D93772" w:rsidRPr="008567D7">
        <w:rPr>
          <w:rFonts w:asciiTheme="majorBidi" w:hAnsiTheme="majorBidi" w:cstheme="majorBidi"/>
        </w:rPr>
        <w:t xml:space="preserve">eflection Fourier </w:t>
      </w:r>
      <w:r w:rsidR="000A1A5E">
        <w:rPr>
          <w:rFonts w:asciiTheme="majorBidi" w:hAnsiTheme="majorBidi" w:cstheme="majorBidi"/>
        </w:rPr>
        <w:t xml:space="preserve">transform infrared spectroscopy </w:t>
      </w:r>
      <w:r w:rsidR="0096502F" w:rsidRPr="008567D7">
        <w:rPr>
          <w:rFonts w:asciiTheme="majorBidi" w:hAnsiTheme="majorBidi" w:cstheme="majorBidi"/>
        </w:rPr>
        <w:t xml:space="preserve">showed that </w:t>
      </w:r>
      <w:r w:rsidR="00D93772" w:rsidRPr="008567D7">
        <w:rPr>
          <w:rFonts w:asciiTheme="majorBidi" w:hAnsiTheme="majorBidi" w:cstheme="majorBidi"/>
        </w:rPr>
        <w:t>the</w:t>
      </w:r>
      <w:r w:rsidR="0096502F" w:rsidRPr="008567D7">
        <w:rPr>
          <w:rFonts w:asciiTheme="majorBidi" w:hAnsiTheme="majorBidi" w:cstheme="majorBidi"/>
        </w:rPr>
        <w:t xml:space="preserve"> GO </w:t>
      </w:r>
      <w:r w:rsidRPr="008567D7">
        <w:rPr>
          <w:rFonts w:asciiTheme="majorBidi" w:hAnsiTheme="majorBidi" w:cstheme="majorBidi"/>
        </w:rPr>
        <w:t xml:space="preserve">nanosheets </w:t>
      </w:r>
      <w:proofErr w:type="gramStart"/>
      <w:r w:rsidR="000A1A5E">
        <w:rPr>
          <w:rFonts w:asciiTheme="majorBidi" w:hAnsiTheme="majorBidi" w:cstheme="majorBidi"/>
        </w:rPr>
        <w:t xml:space="preserve">were </w:t>
      </w:r>
      <w:r w:rsidR="00031ED9">
        <w:rPr>
          <w:rFonts w:asciiTheme="majorBidi" w:hAnsiTheme="majorBidi" w:cstheme="majorBidi"/>
        </w:rPr>
        <w:t xml:space="preserve">successfully </w:t>
      </w:r>
      <w:r w:rsidRPr="008567D7">
        <w:rPr>
          <w:rFonts w:asciiTheme="majorBidi" w:hAnsiTheme="majorBidi" w:cstheme="majorBidi"/>
        </w:rPr>
        <w:t>incorpora</w:t>
      </w:r>
      <w:bookmarkStart w:id="18" w:name="_GoBack"/>
      <w:bookmarkEnd w:id="18"/>
      <w:r w:rsidRPr="008567D7">
        <w:rPr>
          <w:rFonts w:asciiTheme="majorBidi" w:hAnsiTheme="majorBidi" w:cstheme="majorBidi"/>
        </w:rPr>
        <w:t>ted</w:t>
      </w:r>
      <w:proofErr w:type="gramEnd"/>
      <w:r w:rsidR="0096502F" w:rsidRPr="008567D7">
        <w:rPr>
          <w:rFonts w:asciiTheme="majorBidi" w:hAnsiTheme="majorBidi" w:cstheme="majorBidi" w:hint="eastAsia"/>
        </w:rPr>
        <w:t xml:space="preserve"> into the UV grafted polyampholyte hydrogel </w:t>
      </w:r>
      <w:r w:rsidR="0096502F" w:rsidRPr="008567D7">
        <w:rPr>
          <w:rFonts w:asciiTheme="majorBidi" w:hAnsiTheme="majorBidi" w:cstheme="majorBidi"/>
        </w:rPr>
        <w:t xml:space="preserve">matrix. </w:t>
      </w:r>
      <w:r w:rsidR="000A1A5E">
        <w:rPr>
          <w:rFonts w:asciiTheme="majorBidi" w:hAnsiTheme="majorBidi" w:cstheme="majorBidi"/>
        </w:rPr>
        <w:t>Leac</w:t>
      </w:r>
      <w:r w:rsidR="000A1A5E" w:rsidRPr="00031ED9">
        <w:rPr>
          <w:rFonts w:asciiTheme="majorBidi" w:hAnsiTheme="majorBidi" w:cstheme="majorBidi"/>
        </w:rPr>
        <w:t>hing</w:t>
      </w:r>
      <w:r w:rsidR="00031ED9" w:rsidRPr="00031ED9">
        <w:rPr>
          <w:rFonts w:asciiTheme="majorBidi" w:hAnsiTheme="majorBidi" w:cstheme="majorBidi"/>
        </w:rPr>
        <w:t xml:space="preserve"> experiment</w:t>
      </w:r>
      <w:r w:rsidR="00031ED9">
        <w:rPr>
          <w:rFonts w:asciiTheme="majorBidi" w:hAnsiTheme="majorBidi" w:cstheme="majorBidi"/>
        </w:rPr>
        <w:t xml:space="preserve">s demonstrated that </w:t>
      </w:r>
      <w:r w:rsidR="00E93252">
        <w:rPr>
          <w:rFonts w:asciiTheme="majorBidi" w:hAnsiTheme="majorBidi" w:cstheme="majorBidi"/>
        </w:rPr>
        <w:t xml:space="preserve">more than </w:t>
      </w:r>
      <w:r w:rsidR="00031ED9" w:rsidRPr="00031ED9">
        <w:rPr>
          <w:rFonts w:asciiTheme="majorBidi" w:hAnsiTheme="majorBidi" w:cstheme="majorBidi"/>
        </w:rPr>
        <w:t xml:space="preserve">85% of the GO nanosheets remained in the </w:t>
      </w:r>
      <w:r w:rsidR="00E93252">
        <w:rPr>
          <w:rFonts w:asciiTheme="majorBidi" w:hAnsiTheme="majorBidi" w:cstheme="majorBidi"/>
        </w:rPr>
        <w:t>grafted hydrogel</w:t>
      </w:r>
      <w:r w:rsidR="00031ED9" w:rsidRPr="00031ED9">
        <w:rPr>
          <w:rFonts w:asciiTheme="majorBidi" w:hAnsiTheme="majorBidi" w:cstheme="majorBidi"/>
        </w:rPr>
        <w:t xml:space="preserve"> after </w:t>
      </w:r>
      <w:r w:rsidR="00BD207A">
        <w:rPr>
          <w:rFonts w:asciiTheme="majorBidi" w:hAnsiTheme="majorBidi" w:cstheme="majorBidi"/>
        </w:rPr>
        <w:t>seven</w:t>
      </w:r>
      <w:r w:rsidR="00031ED9" w:rsidRPr="00031ED9">
        <w:rPr>
          <w:rFonts w:asciiTheme="majorBidi" w:hAnsiTheme="majorBidi" w:cstheme="majorBidi"/>
        </w:rPr>
        <w:t xml:space="preserve"> days</w:t>
      </w:r>
      <w:r w:rsidR="00031ED9">
        <w:rPr>
          <w:rFonts w:asciiTheme="majorBidi" w:hAnsiTheme="majorBidi" w:cstheme="majorBidi"/>
        </w:rPr>
        <w:t>.</w:t>
      </w:r>
      <w:r w:rsidR="00031ED9" w:rsidRPr="00031ED9">
        <w:rPr>
          <w:rFonts w:asciiTheme="majorBidi" w:hAnsiTheme="majorBidi" w:cstheme="majorBidi"/>
        </w:rPr>
        <w:t xml:space="preserve"> </w:t>
      </w:r>
      <w:r w:rsidR="0096502F" w:rsidRPr="008567D7">
        <w:rPr>
          <w:rFonts w:asciiTheme="majorBidi" w:hAnsiTheme="majorBidi" w:cstheme="majorBidi"/>
        </w:rPr>
        <w:t>In addition,</w:t>
      </w:r>
      <w:r w:rsidR="0096502F" w:rsidRPr="008567D7">
        <w:rPr>
          <w:rFonts w:asciiTheme="majorBidi" w:hAnsiTheme="majorBidi" w:cstheme="majorBidi" w:hint="eastAsia"/>
        </w:rPr>
        <w:t xml:space="preserve"> </w:t>
      </w:r>
      <w:bookmarkStart w:id="19" w:name="OLE_LINK350"/>
      <w:bookmarkStart w:id="20" w:name="OLE_LINK351"/>
      <w:r w:rsidR="0096502F" w:rsidRPr="008567D7">
        <w:rPr>
          <w:rFonts w:asciiTheme="majorBidi" w:hAnsiTheme="majorBidi" w:cstheme="majorBidi"/>
        </w:rPr>
        <w:t>the GO-coated membrane</w:t>
      </w:r>
      <w:r w:rsidR="0096502F" w:rsidRPr="008567D7">
        <w:rPr>
          <w:rFonts w:asciiTheme="majorBidi" w:hAnsiTheme="majorBidi" w:cstheme="majorBidi" w:hint="eastAsia"/>
        </w:rPr>
        <w:t xml:space="preserve"> </w:t>
      </w:r>
      <w:r w:rsidR="0096502F" w:rsidRPr="008567D7">
        <w:rPr>
          <w:rFonts w:asciiTheme="majorBidi" w:hAnsiTheme="majorBidi" w:cstheme="majorBidi"/>
        </w:rPr>
        <w:t xml:space="preserve">was much more hydrophilic compared to </w:t>
      </w:r>
      <w:r w:rsidR="000A1A5E">
        <w:rPr>
          <w:rFonts w:asciiTheme="majorBidi" w:hAnsiTheme="majorBidi" w:cstheme="majorBidi"/>
        </w:rPr>
        <w:t>the</w:t>
      </w:r>
      <w:r w:rsidR="0096502F" w:rsidRPr="008567D7">
        <w:rPr>
          <w:rFonts w:asciiTheme="majorBidi" w:hAnsiTheme="majorBidi" w:cstheme="majorBidi"/>
        </w:rPr>
        <w:t xml:space="preserve"> pristine PES</w:t>
      </w:r>
      <w:r w:rsidR="00254048">
        <w:rPr>
          <w:rFonts w:asciiTheme="majorBidi" w:hAnsiTheme="majorBidi" w:cstheme="majorBidi"/>
        </w:rPr>
        <w:t>.</w:t>
      </w:r>
      <w:r w:rsidR="0096502F" w:rsidRPr="008567D7">
        <w:rPr>
          <w:rFonts w:asciiTheme="majorBidi" w:hAnsiTheme="majorBidi" w:cstheme="majorBidi"/>
        </w:rPr>
        <w:t xml:space="preserve"> </w:t>
      </w:r>
    </w:p>
    <w:p w14:paraId="78571D98" w14:textId="3AFD552B" w:rsidR="00612982" w:rsidRPr="0034741C" w:rsidRDefault="00612982" w:rsidP="00254048">
      <w:pPr>
        <w:spacing w:line="240" w:lineRule="auto"/>
        <w:ind w:firstLine="432"/>
        <w:jc w:val="both"/>
        <w:rPr>
          <w:rFonts w:asciiTheme="majorBidi" w:hAnsiTheme="majorBidi" w:cstheme="majorBidi"/>
          <w:noProof/>
          <w:sz w:val="24"/>
          <w:szCs w:val="24"/>
        </w:rPr>
      </w:pPr>
      <w:r w:rsidRPr="008567D7">
        <w:rPr>
          <w:rFonts w:asciiTheme="majorBidi" w:hAnsiTheme="majorBidi" w:cstheme="majorBidi" w:hint="eastAsia"/>
        </w:rPr>
        <w:t xml:space="preserve">Static </w:t>
      </w:r>
      <w:r w:rsidR="00E93D02" w:rsidRPr="008567D7">
        <w:rPr>
          <w:rFonts w:asciiTheme="majorBidi" w:hAnsiTheme="majorBidi" w:cstheme="majorBidi" w:hint="eastAsia"/>
        </w:rPr>
        <w:t>adsorption and</w:t>
      </w:r>
      <w:r w:rsidRPr="008567D7">
        <w:rPr>
          <w:rFonts w:asciiTheme="majorBidi" w:hAnsiTheme="majorBidi" w:cstheme="majorBidi" w:hint="eastAsia"/>
        </w:rPr>
        <w:t xml:space="preserve"> filtration experiments </w:t>
      </w:r>
      <w:r w:rsidR="00E93252">
        <w:rPr>
          <w:rFonts w:asciiTheme="majorBidi" w:hAnsiTheme="majorBidi" w:cstheme="majorBidi"/>
        </w:rPr>
        <w:t xml:space="preserve">with protein solution </w:t>
      </w:r>
      <w:r w:rsidRPr="008567D7">
        <w:rPr>
          <w:rFonts w:asciiTheme="majorBidi" w:hAnsiTheme="majorBidi" w:cstheme="majorBidi" w:hint="eastAsia"/>
        </w:rPr>
        <w:t>show</w:t>
      </w:r>
      <w:r w:rsidR="0096502F" w:rsidRPr="008567D7">
        <w:rPr>
          <w:rFonts w:asciiTheme="majorBidi" w:hAnsiTheme="majorBidi" w:cstheme="majorBidi"/>
        </w:rPr>
        <w:t>ed</w:t>
      </w:r>
      <w:r w:rsidRPr="008567D7">
        <w:rPr>
          <w:rFonts w:asciiTheme="majorBidi" w:hAnsiTheme="majorBidi" w:cstheme="majorBidi" w:hint="eastAsia"/>
        </w:rPr>
        <w:t xml:space="preserve"> </w:t>
      </w:r>
      <w:r w:rsidRPr="008567D7">
        <w:rPr>
          <w:rFonts w:asciiTheme="majorBidi" w:hAnsiTheme="majorBidi" w:cstheme="majorBidi"/>
        </w:rPr>
        <w:t>that</w:t>
      </w:r>
      <w:r w:rsidRPr="008567D7">
        <w:rPr>
          <w:rFonts w:asciiTheme="majorBidi" w:hAnsiTheme="majorBidi" w:cstheme="majorBidi" w:hint="eastAsia"/>
        </w:rPr>
        <w:t xml:space="preserve"> the </w:t>
      </w:r>
      <w:bookmarkStart w:id="21" w:name="OLE_LINK335"/>
      <w:bookmarkStart w:id="22" w:name="OLE_LINK336"/>
      <w:r w:rsidRPr="008567D7">
        <w:rPr>
          <w:rFonts w:asciiTheme="majorBidi" w:hAnsiTheme="majorBidi" w:cstheme="majorBidi"/>
        </w:rPr>
        <w:t>GO-p-PES membrane</w:t>
      </w:r>
      <w:r w:rsidRPr="008567D7">
        <w:rPr>
          <w:rFonts w:asciiTheme="majorBidi" w:hAnsiTheme="majorBidi" w:cstheme="majorBidi" w:hint="eastAsia"/>
        </w:rPr>
        <w:t xml:space="preserve"> </w:t>
      </w:r>
      <w:bookmarkEnd w:id="21"/>
      <w:bookmarkEnd w:id="22"/>
      <w:r w:rsidR="00D93772" w:rsidRPr="008567D7">
        <w:rPr>
          <w:rFonts w:asciiTheme="majorBidi" w:hAnsiTheme="majorBidi" w:cstheme="majorBidi"/>
        </w:rPr>
        <w:t>has excellent</w:t>
      </w:r>
      <w:r w:rsidRPr="008567D7">
        <w:rPr>
          <w:rFonts w:asciiTheme="majorBidi" w:hAnsiTheme="majorBidi" w:cstheme="majorBidi" w:hint="eastAsia"/>
        </w:rPr>
        <w:t xml:space="preserve"> antifouling </w:t>
      </w:r>
      <w:r w:rsidRPr="008567D7">
        <w:rPr>
          <w:rFonts w:asciiTheme="majorBidi" w:hAnsiTheme="majorBidi" w:cstheme="majorBidi"/>
        </w:rPr>
        <w:t>propert</w:t>
      </w:r>
      <w:r w:rsidR="001A5A07" w:rsidRPr="008567D7">
        <w:rPr>
          <w:rFonts w:asciiTheme="majorBidi" w:hAnsiTheme="majorBidi" w:cstheme="majorBidi"/>
        </w:rPr>
        <w:t>y</w:t>
      </w:r>
      <w:r w:rsidR="00D93772" w:rsidRPr="008567D7">
        <w:rPr>
          <w:rFonts w:asciiTheme="majorBidi" w:hAnsiTheme="majorBidi" w:cstheme="majorBidi"/>
        </w:rPr>
        <w:t>.</w:t>
      </w:r>
      <w:r w:rsidR="004A4AA7" w:rsidRPr="008567D7">
        <w:rPr>
          <w:rFonts w:asciiTheme="majorBidi" w:hAnsiTheme="majorBidi" w:cstheme="majorBidi" w:hint="eastAsia"/>
        </w:rPr>
        <w:t xml:space="preserve"> </w:t>
      </w:r>
      <w:r w:rsidR="007E6762">
        <w:rPr>
          <w:rFonts w:asciiTheme="majorBidi" w:hAnsiTheme="majorBidi" w:cstheme="majorBidi"/>
        </w:rPr>
        <w:t>T</w:t>
      </w:r>
      <w:r w:rsidR="0096502F" w:rsidRPr="008567D7">
        <w:rPr>
          <w:rFonts w:asciiTheme="majorBidi" w:hAnsiTheme="majorBidi" w:cstheme="majorBidi"/>
        </w:rPr>
        <w:t xml:space="preserve">he flux of the modified membrane </w:t>
      </w:r>
      <w:r w:rsidR="00D93772" w:rsidRPr="008567D7">
        <w:rPr>
          <w:rFonts w:asciiTheme="majorBidi" w:hAnsiTheme="majorBidi" w:cstheme="majorBidi"/>
        </w:rPr>
        <w:t xml:space="preserve">at the end of the filtration experiments </w:t>
      </w:r>
      <w:r w:rsidR="0096502F" w:rsidRPr="008567D7">
        <w:rPr>
          <w:rFonts w:asciiTheme="majorBidi" w:hAnsiTheme="majorBidi" w:cstheme="majorBidi"/>
        </w:rPr>
        <w:t xml:space="preserve">was twice as much </w:t>
      </w:r>
      <w:r w:rsidR="000A1A5E">
        <w:rPr>
          <w:rFonts w:asciiTheme="majorBidi" w:hAnsiTheme="majorBidi" w:cstheme="majorBidi"/>
        </w:rPr>
        <w:t>as that of</w:t>
      </w:r>
      <w:r w:rsidR="0096502F" w:rsidRPr="008567D7">
        <w:rPr>
          <w:rFonts w:asciiTheme="majorBidi" w:hAnsiTheme="majorBidi" w:cstheme="majorBidi"/>
        </w:rPr>
        <w:t xml:space="preserve"> the pristine membrane.</w:t>
      </w:r>
      <w:r w:rsidR="00647899" w:rsidRPr="008567D7">
        <w:rPr>
          <w:rFonts w:asciiTheme="majorBidi" w:hAnsiTheme="majorBidi" w:cstheme="majorBidi"/>
        </w:rPr>
        <w:t xml:space="preserve"> Moreover, c</w:t>
      </w:r>
      <w:r w:rsidR="00D93772" w:rsidRPr="008567D7">
        <w:rPr>
          <w:rFonts w:asciiTheme="majorBidi" w:hAnsiTheme="majorBidi" w:cstheme="majorBidi"/>
        </w:rPr>
        <w:t>ontact</w:t>
      </w:r>
      <w:r w:rsidR="00E8774C" w:rsidRPr="008567D7">
        <w:rPr>
          <w:rFonts w:asciiTheme="majorBidi" w:hAnsiTheme="majorBidi" w:cstheme="majorBidi"/>
        </w:rPr>
        <w:t>-killing</w:t>
      </w:r>
      <w:r w:rsidRPr="008567D7">
        <w:rPr>
          <w:rFonts w:asciiTheme="majorBidi" w:hAnsiTheme="majorBidi" w:cstheme="majorBidi" w:hint="eastAsia"/>
        </w:rPr>
        <w:t xml:space="preserve"> </w:t>
      </w:r>
      <w:r w:rsidRPr="008567D7">
        <w:rPr>
          <w:rFonts w:asciiTheme="majorBidi" w:hAnsiTheme="majorBidi" w:cstheme="majorBidi"/>
        </w:rPr>
        <w:t>experiment</w:t>
      </w:r>
      <w:r w:rsidR="00D93772" w:rsidRPr="008567D7">
        <w:rPr>
          <w:rFonts w:asciiTheme="majorBidi" w:hAnsiTheme="majorBidi" w:cstheme="majorBidi"/>
        </w:rPr>
        <w:t>s</w:t>
      </w:r>
      <w:r w:rsidR="00647899" w:rsidRPr="008567D7">
        <w:rPr>
          <w:rFonts w:asciiTheme="majorBidi" w:hAnsiTheme="majorBidi" w:cstheme="majorBidi"/>
        </w:rPr>
        <w:t xml:space="preserve"> with</w:t>
      </w:r>
      <w:r w:rsidRPr="008567D7">
        <w:rPr>
          <w:rFonts w:asciiTheme="majorBidi" w:hAnsiTheme="majorBidi" w:cstheme="majorBidi" w:hint="eastAsia"/>
        </w:rPr>
        <w:t xml:space="preserve"> </w:t>
      </w:r>
      <w:r w:rsidR="00647899" w:rsidRPr="008567D7">
        <w:rPr>
          <w:rFonts w:asciiTheme="majorBidi" w:hAnsiTheme="majorBidi" w:cstheme="majorBidi" w:hint="eastAsia"/>
          <w:i/>
          <w:iCs/>
        </w:rPr>
        <w:t>E.coli</w:t>
      </w:r>
      <w:r w:rsidR="00C04467">
        <w:rPr>
          <w:rFonts w:asciiTheme="majorBidi" w:hAnsiTheme="majorBidi" w:cstheme="majorBidi"/>
        </w:rPr>
        <w:t xml:space="preserve"> and using the </w:t>
      </w:r>
      <w:r w:rsidR="00647899" w:rsidRPr="008567D7">
        <w:rPr>
          <w:rFonts w:asciiTheme="majorBidi" w:hAnsiTheme="majorBidi" w:cstheme="majorBidi"/>
        </w:rPr>
        <w:t>counting colony-forming units (CFU)</w:t>
      </w:r>
      <w:r w:rsidR="00BD207A">
        <w:rPr>
          <w:rFonts w:asciiTheme="majorBidi" w:hAnsiTheme="majorBidi" w:cstheme="majorBidi"/>
        </w:rPr>
        <w:t xml:space="preserve"> method</w:t>
      </w:r>
      <w:r w:rsidR="00647899" w:rsidRPr="008567D7">
        <w:rPr>
          <w:rFonts w:asciiTheme="majorBidi" w:hAnsiTheme="majorBidi" w:cstheme="majorBidi"/>
        </w:rPr>
        <w:t xml:space="preserve"> </w:t>
      </w:r>
      <w:r w:rsidR="00D93772" w:rsidRPr="008567D7">
        <w:rPr>
          <w:rFonts w:asciiTheme="majorBidi" w:hAnsiTheme="majorBidi" w:cstheme="majorBidi"/>
        </w:rPr>
        <w:t xml:space="preserve">revealed </w:t>
      </w:r>
      <w:bookmarkStart w:id="23" w:name="OLE_LINK389"/>
      <w:bookmarkStart w:id="24" w:name="OLE_LINK390"/>
      <w:r w:rsidR="003142AC" w:rsidRPr="008567D7">
        <w:rPr>
          <w:rFonts w:asciiTheme="majorBidi" w:hAnsiTheme="majorBidi" w:cstheme="majorBidi"/>
        </w:rPr>
        <w:t>reduction</w:t>
      </w:r>
      <w:bookmarkEnd w:id="23"/>
      <w:bookmarkEnd w:id="24"/>
      <w:r w:rsidR="003142AC">
        <w:rPr>
          <w:rFonts w:asciiTheme="majorBidi" w:hAnsiTheme="majorBidi" w:cstheme="majorBidi"/>
        </w:rPr>
        <w:t xml:space="preserve"> of</w:t>
      </w:r>
      <w:r w:rsidR="003142AC" w:rsidRPr="008567D7">
        <w:rPr>
          <w:rFonts w:asciiTheme="majorBidi" w:hAnsiTheme="majorBidi" w:cstheme="majorBidi"/>
        </w:rPr>
        <w:t xml:space="preserve"> </w:t>
      </w:r>
      <w:r w:rsidR="00D93772" w:rsidRPr="008567D7">
        <w:rPr>
          <w:rFonts w:asciiTheme="majorBidi" w:hAnsiTheme="majorBidi" w:cstheme="majorBidi"/>
        </w:rPr>
        <w:t>80</w:t>
      </w:r>
      <w:r w:rsidR="00027DB1" w:rsidRPr="008567D7">
        <w:rPr>
          <w:rFonts w:asciiTheme="majorBidi" w:hAnsiTheme="majorBidi" w:cstheme="majorBidi" w:hint="eastAsia"/>
        </w:rPr>
        <w:t xml:space="preserve">% </w:t>
      </w:r>
      <w:r w:rsidR="00C04467" w:rsidRPr="008567D7">
        <w:rPr>
          <w:rFonts w:asciiTheme="majorBidi" w:hAnsiTheme="majorBidi" w:cstheme="majorBidi"/>
        </w:rPr>
        <w:t>in the</w:t>
      </w:r>
      <w:r w:rsidR="00647899" w:rsidRPr="008567D7">
        <w:rPr>
          <w:rFonts w:asciiTheme="majorBidi" w:hAnsiTheme="majorBidi" w:cstheme="majorBidi"/>
        </w:rPr>
        <w:t xml:space="preserve"> CFU for </w:t>
      </w:r>
      <w:r w:rsidR="00C04467" w:rsidRPr="008567D7">
        <w:rPr>
          <w:rFonts w:asciiTheme="majorBidi" w:hAnsiTheme="majorBidi" w:cstheme="majorBidi"/>
        </w:rPr>
        <w:t>the GO</w:t>
      </w:r>
      <w:r w:rsidR="00F62D04" w:rsidRPr="008567D7">
        <w:rPr>
          <w:rFonts w:asciiTheme="majorBidi" w:hAnsiTheme="majorBidi" w:cstheme="majorBidi"/>
        </w:rPr>
        <w:t>-p-PES membrane</w:t>
      </w:r>
      <w:r w:rsidR="00E93D02" w:rsidRPr="008567D7">
        <w:rPr>
          <w:rFonts w:asciiTheme="majorBidi" w:hAnsiTheme="majorBidi" w:cstheme="majorBidi"/>
        </w:rPr>
        <w:t xml:space="preserve"> compared to membranes without GO</w:t>
      </w:r>
      <w:r w:rsidR="00C04467">
        <w:rPr>
          <w:rFonts w:asciiTheme="majorBidi" w:hAnsiTheme="majorBidi" w:cstheme="majorBidi"/>
        </w:rPr>
        <w:t>. This</w:t>
      </w:r>
      <w:r w:rsidR="00C04209" w:rsidRPr="008567D7">
        <w:rPr>
          <w:rFonts w:asciiTheme="majorBidi" w:hAnsiTheme="majorBidi" w:cstheme="majorBidi" w:hint="eastAsia"/>
        </w:rPr>
        <w:t xml:space="preserve"> </w:t>
      </w:r>
      <w:r w:rsidR="00C04467">
        <w:rPr>
          <w:rFonts w:asciiTheme="majorBidi" w:hAnsiTheme="majorBidi" w:cstheme="majorBidi"/>
        </w:rPr>
        <w:t>indicates</w:t>
      </w:r>
      <w:r w:rsidR="00647899" w:rsidRPr="008567D7">
        <w:rPr>
          <w:rFonts w:asciiTheme="majorBidi" w:hAnsiTheme="majorBidi" w:cstheme="majorBidi"/>
        </w:rPr>
        <w:t xml:space="preserve"> </w:t>
      </w:r>
      <w:r w:rsidR="00C04209" w:rsidRPr="008567D7">
        <w:rPr>
          <w:rFonts w:asciiTheme="majorBidi" w:hAnsiTheme="majorBidi" w:cstheme="majorBidi"/>
        </w:rPr>
        <w:t xml:space="preserve">that the incorporated GO </w:t>
      </w:r>
      <w:r w:rsidR="00C04467" w:rsidRPr="008567D7">
        <w:rPr>
          <w:rFonts w:asciiTheme="majorBidi" w:hAnsiTheme="majorBidi" w:cstheme="majorBidi"/>
        </w:rPr>
        <w:t>nanosheets imparted</w:t>
      </w:r>
      <w:r w:rsidR="00C04209" w:rsidRPr="008567D7">
        <w:rPr>
          <w:rFonts w:asciiTheme="majorBidi" w:hAnsiTheme="majorBidi" w:cstheme="majorBidi"/>
        </w:rPr>
        <w:t xml:space="preserve"> </w:t>
      </w:r>
      <w:r w:rsidR="00C04467" w:rsidRPr="008567D7">
        <w:rPr>
          <w:rFonts w:asciiTheme="majorBidi" w:hAnsiTheme="majorBidi" w:cstheme="majorBidi"/>
        </w:rPr>
        <w:t>antimicrobial</w:t>
      </w:r>
      <w:r w:rsidR="00C04209" w:rsidRPr="008567D7">
        <w:rPr>
          <w:rFonts w:asciiTheme="majorBidi" w:hAnsiTheme="majorBidi" w:cstheme="majorBidi"/>
        </w:rPr>
        <w:t xml:space="preserve"> activity to the membrane surface</w:t>
      </w:r>
      <w:r w:rsidR="00C04209" w:rsidRPr="008567D7">
        <w:rPr>
          <w:rFonts w:asciiTheme="majorBidi" w:hAnsiTheme="majorBidi" w:cstheme="majorBidi" w:hint="eastAsia"/>
        </w:rPr>
        <w:t xml:space="preserve">. </w:t>
      </w:r>
      <w:r w:rsidR="0096502F" w:rsidRPr="008567D7">
        <w:rPr>
          <w:rFonts w:asciiTheme="majorBidi" w:hAnsiTheme="majorBidi" w:cstheme="majorBidi"/>
        </w:rPr>
        <w:t xml:space="preserve">The next step of our research is to investigate the anti-bacterial properties </w:t>
      </w:r>
      <w:r w:rsidR="00D93772" w:rsidRPr="008567D7">
        <w:rPr>
          <w:rFonts w:asciiTheme="majorBidi" w:hAnsiTheme="majorBidi" w:cstheme="majorBidi"/>
        </w:rPr>
        <w:t xml:space="preserve">and membrane performance </w:t>
      </w:r>
      <w:r w:rsidR="0096502F" w:rsidRPr="008567D7">
        <w:rPr>
          <w:rFonts w:asciiTheme="majorBidi" w:hAnsiTheme="majorBidi" w:cstheme="majorBidi"/>
        </w:rPr>
        <w:t>during filtration experiments</w:t>
      </w:r>
      <w:r w:rsidR="0096502F">
        <w:rPr>
          <w:rFonts w:asciiTheme="majorBidi" w:hAnsiTheme="majorBidi" w:cstheme="majorBidi"/>
          <w:sz w:val="24"/>
          <w:szCs w:val="24"/>
        </w:rPr>
        <w:t>.</w:t>
      </w:r>
    </w:p>
    <w:bookmarkEnd w:id="0"/>
    <w:bookmarkEnd w:id="1"/>
    <w:bookmarkEnd w:id="2"/>
    <w:bookmarkEnd w:id="3"/>
    <w:bookmarkEnd w:id="19"/>
    <w:bookmarkEnd w:id="20"/>
    <w:p w14:paraId="41173F43" w14:textId="77777777" w:rsidR="00612982" w:rsidRPr="00543365" w:rsidRDefault="00612982" w:rsidP="0076536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612982" w:rsidRPr="00543365" w:rsidSect="003026D9">
      <w:footerReference w:type="default" r:id="rId8"/>
      <w:pgSz w:w="11906" w:h="16838"/>
      <w:pgMar w:top="1440" w:right="1800" w:bottom="1440" w:left="1800" w:header="850" w:footer="994" w:gutter="0"/>
      <w:cols w:space="720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F1F7474" w15:done="0"/>
  <w15:commentEx w15:paraId="14C3430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830E8F" w14:textId="77777777" w:rsidR="0072535D" w:rsidRDefault="0072535D">
      <w:pPr>
        <w:spacing w:after="0" w:line="240" w:lineRule="auto"/>
      </w:pPr>
      <w:r>
        <w:separator/>
      </w:r>
    </w:p>
  </w:endnote>
  <w:endnote w:type="continuationSeparator" w:id="0">
    <w:p w14:paraId="1E5E7247" w14:textId="77777777" w:rsidR="0072535D" w:rsidRDefault="0072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19687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7CB56B" w14:textId="7FDF72D4" w:rsidR="00EF4960" w:rsidRDefault="00EF49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36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248872B" w14:textId="77777777" w:rsidR="00EF4960" w:rsidRDefault="00EF49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86E4F6" w14:textId="77777777" w:rsidR="0072535D" w:rsidRDefault="0072535D">
      <w:pPr>
        <w:spacing w:after="0" w:line="240" w:lineRule="auto"/>
      </w:pPr>
      <w:r>
        <w:separator/>
      </w:r>
    </w:p>
  </w:footnote>
  <w:footnote w:type="continuationSeparator" w:id="0">
    <w:p w14:paraId="025C3F04" w14:textId="77777777" w:rsidR="0072535D" w:rsidRDefault="007253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637C"/>
    <w:multiLevelType w:val="hybridMultilevel"/>
    <w:tmpl w:val="2A22A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47AAB"/>
    <w:multiLevelType w:val="hybridMultilevel"/>
    <w:tmpl w:val="BC4E9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5D1982"/>
    <w:multiLevelType w:val="hybridMultilevel"/>
    <w:tmpl w:val="881C3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eny">
    <w15:presenceInfo w15:providerId="None" w15:userId="Men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ctiveWritingStyle w:appName="MSWord" w:lang="en-US" w:vendorID="64" w:dllVersion="131078" w:nlCheck="1" w:checkStyle="0"/>
  <w:activeWritingStyle w:appName="MSWord" w:lang="en-GB" w:vendorID="64" w:dllVersion="131078" w:nlCheck="1" w:checkStyle="1"/>
  <w:proofState w:spelling="clean" w:grammar="clean"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982"/>
    <w:rsid w:val="00005550"/>
    <w:rsid w:val="000218E6"/>
    <w:rsid w:val="00027DB1"/>
    <w:rsid w:val="00027FEF"/>
    <w:rsid w:val="00030937"/>
    <w:rsid w:val="00031BB6"/>
    <w:rsid w:val="00031ED9"/>
    <w:rsid w:val="00034F70"/>
    <w:rsid w:val="00043363"/>
    <w:rsid w:val="00043B9C"/>
    <w:rsid w:val="000609E9"/>
    <w:rsid w:val="00074D12"/>
    <w:rsid w:val="000753A0"/>
    <w:rsid w:val="00076A84"/>
    <w:rsid w:val="0008296D"/>
    <w:rsid w:val="00087596"/>
    <w:rsid w:val="000A1A5E"/>
    <w:rsid w:val="000B0BFE"/>
    <w:rsid w:val="000C7EE0"/>
    <w:rsid w:val="000D245D"/>
    <w:rsid w:val="000D5398"/>
    <w:rsid w:val="000E7CCB"/>
    <w:rsid w:val="00102669"/>
    <w:rsid w:val="00103095"/>
    <w:rsid w:val="00107567"/>
    <w:rsid w:val="001153BD"/>
    <w:rsid w:val="00115E8F"/>
    <w:rsid w:val="00116E04"/>
    <w:rsid w:val="00120B72"/>
    <w:rsid w:val="00125C73"/>
    <w:rsid w:val="00160F66"/>
    <w:rsid w:val="001764F6"/>
    <w:rsid w:val="00194312"/>
    <w:rsid w:val="0019439A"/>
    <w:rsid w:val="001A5A07"/>
    <w:rsid w:val="001C1831"/>
    <w:rsid w:val="001C7750"/>
    <w:rsid w:val="001E2B17"/>
    <w:rsid w:val="001E3B6D"/>
    <w:rsid w:val="001F13A9"/>
    <w:rsid w:val="00215F2D"/>
    <w:rsid w:val="002240C5"/>
    <w:rsid w:val="0024485F"/>
    <w:rsid w:val="00254048"/>
    <w:rsid w:val="00264320"/>
    <w:rsid w:val="00270E1B"/>
    <w:rsid w:val="00274641"/>
    <w:rsid w:val="00275406"/>
    <w:rsid w:val="0028015E"/>
    <w:rsid w:val="00282155"/>
    <w:rsid w:val="00282B09"/>
    <w:rsid w:val="002910BF"/>
    <w:rsid w:val="00293201"/>
    <w:rsid w:val="002B7447"/>
    <w:rsid w:val="002C0F04"/>
    <w:rsid w:val="002C7A50"/>
    <w:rsid w:val="002C7EE0"/>
    <w:rsid w:val="002D233B"/>
    <w:rsid w:val="002D433C"/>
    <w:rsid w:val="002F1C50"/>
    <w:rsid w:val="002F1E77"/>
    <w:rsid w:val="002F4227"/>
    <w:rsid w:val="003026D9"/>
    <w:rsid w:val="00304617"/>
    <w:rsid w:val="00307979"/>
    <w:rsid w:val="003142AC"/>
    <w:rsid w:val="00317272"/>
    <w:rsid w:val="003217D9"/>
    <w:rsid w:val="00323FA3"/>
    <w:rsid w:val="003323EC"/>
    <w:rsid w:val="0033578C"/>
    <w:rsid w:val="003358C9"/>
    <w:rsid w:val="00343968"/>
    <w:rsid w:val="00347C7C"/>
    <w:rsid w:val="003522F3"/>
    <w:rsid w:val="003552E0"/>
    <w:rsid w:val="00356AF6"/>
    <w:rsid w:val="00373238"/>
    <w:rsid w:val="00373D12"/>
    <w:rsid w:val="003759EF"/>
    <w:rsid w:val="00383079"/>
    <w:rsid w:val="003831D7"/>
    <w:rsid w:val="003A3E82"/>
    <w:rsid w:val="003B07E5"/>
    <w:rsid w:val="003C0DEA"/>
    <w:rsid w:val="003D66CB"/>
    <w:rsid w:val="003D66CC"/>
    <w:rsid w:val="003E3C09"/>
    <w:rsid w:val="003F5706"/>
    <w:rsid w:val="0040310E"/>
    <w:rsid w:val="004205C8"/>
    <w:rsid w:val="00450E68"/>
    <w:rsid w:val="00453DBA"/>
    <w:rsid w:val="0045549A"/>
    <w:rsid w:val="00465AD8"/>
    <w:rsid w:val="00471925"/>
    <w:rsid w:val="00474C3E"/>
    <w:rsid w:val="004939F4"/>
    <w:rsid w:val="0049470E"/>
    <w:rsid w:val="004A2396"/>
    <w:rsid w:val="004A4AA7"/>
    <w:rsid w:val="004A753B"/>
    <w:rsid w:val="004B36B8"/>
    <w:rsid w:val="004B5E2C"/>
    <w:rsid w:val="004D39F8"/>
    <w:rsid w:val="004D4D8C"/>
    <w:rsid w:val="004E3BE2"/>
    <w:rsid w:val="004E6AD6"/>
    <w:rsid w:val="004E78CB"/>
    <w:rsid w:val="004F365E"/>
    <w:rsid w:val="004F60B4"/>
    <w:rsid w:val="00521907"/>
    <w:rsid w:val="00544429"/>
    <w:rsid w:val="005463EF"/>
    <w:rsid w:val="00547216"/>
    <w:rsid w:val="00552FAA"/>
    <w:rsid w:val="00557D66"/>
    <w:rsid w:val="00567B97"/>
    <w:rsid w:val="00571CD4"/>
    <w:rsid w:val="00582DF2"/>
    <w:rsid w:val="005942D9"/>
    <w:rsid w:val="00596D4D"/>
    <w:rsid w:val="005A1243"/>
    <w:rsid w:val="005C76B1"/>
    <w:rsid w:val="005D03CE"/>
    <w:rsid w:val="005E5A34"/>
    <w:rsid w:val="005E7E77"/>
    <w:rsid w:val="005F19D9"/>
    <w:rsid w:val="005F270C"/>
    <w:rsid w:val="005F398D"/>
    <w:rsid w:val="00605C76"/>
    <w:rsid w:val="00612982"/>
    <w:rsid w:val="00636E11"/>
    <w:rsid w:val="00645B99"/>
    <w:rsid w:val="00647899"/>
    <w:rsid w:val="00671C43"/>
    <w:rsid w:val="00687577"/>
    <w:rsid w:val="00690776"/>
    <w:rsid w:val="00695C2F"/>
    <w:rsid w:val="006A0B18"/>
    <w:rsid w:val="006A77EE"/>
    <w:rsid w:val="006B29E5"/>
    <w:rsid w:val="006C2AFC"/>
    <w:rsid w:val="006F00DD"/>
    <w:rsid w:val="007005D8"/>
    <w:rsid w:val="007059B2"/>
    <w:rsid w:val="00706448"/>
    <w:rsid w:val="007115C6"/>
    <w:rsid w:val="0071362A"/>
    <w:rsid w:val="007176BC"/>
    <w:rsid w:val="00720CC5"/>
    <w:rsid w:val="0072535D"/>
    <w:rsid w:val="00725763"/>
    <w:rsid w:val="007278E5"/>
    <w:rsid w:val="00745EDF"/>
    <w:rsid w:val="00751EF8"/>
    <w:rsid w:val="007615CC"/>
    <w:rsid w:val="00761ADD"/>
    <w:rsid w:val="00765367"/>
    <w:rsid w:val="00774FC9"/>
    <w:rsid w:val="007806BF"/>
    <w:rsid w:val="00781C91"/>
    <w:rsid w:val="007837FC"/>
    <w:rsid w:val="007841AD"/>
    <w:rsid w:val="00787A55"/>
    <w:rsid w:val="00794076"/>
    <w:rsid w:val="0079472F"/>
    <w:rsid w:val="00794D51"/>
    <w:rsid w:val="007959A9"/>
    <w:rsid w:val="007A476D"/>
    <w:rsid w:val="007C436C"/>
    <w:rsid w:val="007D064A"/>
    <w:rsid w:val="007D6561"/>
    <w:rsid w:val="007E6762"/>
    <w:rsid w:val="007F5624"/>
    <w:rsid w:val="008009A0"/>
    <w:rsid w:val="008402E3"/>
    <w:rsid w:val="0084124C"/>
    <w:rsid w:val="008444CF"/>
    <w:rsid w:val="00850653"/>
    <w:rsid w:val="00853EB9"/>
    <w:rsid w:val="008567D7"/>
    <w:rsid w:val="008569F4"/>
    <w:rsid w:val="00871F2E"/>
    <w:rsid w:val="008803D8"/>
    <w:rsid w:val="00886241"/>
    <w:rsid w:val="008917FA"/>
    <w:rsid w:val="008A0693"/>
    <w:rsid w:val="008A70CA"/>
    <w:rsid w:val="008B0AA0"/>
    <w:rsid w:val="008B3754"/>
    <w:rsid w:val="008B6BC9"/>
    <w:rsid w:val="008D1596"/>
    <w:rsid w:val="008D6227"/>
    <w:rsid w:val="008E0043"/>
    <w:rsid w:val="008E3AD3"/>
    <w:rsid w:val="008F1038"/>
    <w:rsid w:val="008F29AC"/>
    <w:rsid w:val="00922E4D"/>
    <w:rsid w:val="0093105A"/>
    <w:rsid w:val="00933226"/>
    <w:rsid w:val="00935094"/>
    <w:rsid w:val="009456B0"/>
    <w:rsid w:val="0094602A"/>
    <w:rsid w:val="0096502F"/>
    <w:rsid w:val="00972112"/>
    <w:rsid w:val="00976722"/>
    <w:rsid w:val="00994F8F"/>
    <w:rsid w:val="0099695B"/>
    <w:rsid w:val="009A749A"/>
    <w:rsid w:val="009B1653"/>
    <w:rsid w:val="009B17A6"/>
    <w:rsid w:val="009B25CA"/>
    <w:rsid w:val="009B3839"/>
    <w:rsid w:val="009D5F8E"/>
    <w:rsid w:val="009E7027"/>
    <w:rsid w:val="00A13457"/>
    <w:rsid w:val="00A2153E"/>
    <w:rsid w:val="00A33518"/>
    <w:rsid w:val="00A41123"/>
    <w:rsid w:val="00A51EDA"/>
    <w:rsid w:val="00A652CB"/>
    <w:rsid w:val="00AA609B"/>
    <w:rsid w:val="00AA7948"/>
    <w:rsid w:val="00AB1D79"/>
    <w:rsid w:val="00AB46D0"/>
    <w:rsid w:val="00AB4C43"/>
    <w:rsid w:val="00AB5DCB"/>
    <w:rsid w:val="00AC40FA"/>
    <w:rsid w:val="00AC7052"/>
    <w:rsid w:val="00AD32EE"/>
    <w:rsid w:val="00AE21BD"/>
    <w:rsid w:val="00AE34EB"/>
    <w:rsid w:val="00AF369D"/>
    <w:rsid w:val="00AF4312"/>
    <w:rsid w:val="00B03465"/>
    <w:rsid w:val="00B06240"/>
    <w:rsid w:val="00B1611A"/>
    <w:rsid w:val="00B16775"/>
    <w:rsid w:val="00B30387"/>
    <w:rsid w:val="00B343D0"/>
    <w:rsid w:val="00B35D56"/>
    <w:rsid w:val="00B36685"/>
    <w:rsid w:val="00B4188F"/>
    <w:rsid w:val="00B5307B"/>
    <w:rsid w:val="00B719C5"/>
    <w:rsid w:val="00B735F6"/>
    <w:rsid w:val="00BA1D22"/>
    <w:rsid w:val="00BB6A95"/>
    <w:rsid w:val="00BC473A"/>
    <w:rsid w:val="00BC4E49"/>
    <w:rsid w:val="00BD207A"/>
    <w:rsid w:val="00BD20F2"/>
    <w:rsid w:val="00BD5E78"/>
    <w:rsid w:val="00BE4C65"/>
    <w:rsid w:val="00C00BA1"/>
    <w:rsid w:val="00C033DD"/>
    <w:rsid w:val="00C04209"/>
    <w:rsid w:val="00C04467"/>
    <w:rsid w:val="00C06402"/>
    <w:rsid w:val="00C13136"/>
    <w:rsid w:val="00C2166C"/>
    <w:rsid w:val="00C241C3"/>
    <w:rsid w:val="00C30D22"/>
    <w:rsid w:val="00C34CE1"/>
    <w:rsid w:val="00C40526"/>
    <w:rsid w:val="00C4557B"/>
    <w:rsid w:val="00C45997"/>
    <w:rsid w:val="00C45F7D"/>
    <w:rsid w:val="00C70D7A"/>
    <w:rsid w:val="00C72ADD"/>
    <w:rsid w:val="00C8711E"/>
    <w:rsid w:val="00C94DE4"/>
    <w:rsid w:val="00CA2605"/>
    <w:rsid w:val="00CA649A"/>
    <w:rsid w:val="00CB1C1E"/>
    <w:rsid w:val="00CB2EB0"/>
    <w:rsid w:val="00CB7A7D"/>
    <w:rsid w:val="00CC06F1"/>
    <w:rsid w:val="00CC1EAF"/>
    <w:rsid w:val="00CC4918"/>
    <w:rsid w:val="00CD159A"/>
    <w:rsid w:val="00CD1D8B"/>
    <w:rsid w:val="00CD25F8"/>
    <w:rsid w:val="00CE3D3C"/>
    <w:rsid w:val="00CF78A8"/>
    <w:rsid w:val="00D02B08"/>
    <w:rsid w:val="00D05748"/>
    <w:rsid w:val="00D0695E"/>
    <w:rsid w:val="00D40459"/>
    <w:rsid w:val="00D520C4"/>
    <w:rsid w:val="00D52740"/>
    <w:rsid w:val="00D53693"/>
    <w:rsid w:val="00D568BD"/>
    <w:rsid w:val="00D62BE5"/>
    <w:rsid w:val="00D83F3B"/>
    <w:rsid w:val="00D902A1"/>
    <w:rsid w:val="00D9218F"/>
    <w:rsid w:val="00D934B9"/>
    <w:rsid w:val="00D93772"/>
    <w:rsid w:val="00D93F64"/>
    <w:rsid w:val="00D94A86"/>
    <w:rsid w:val="00D95C23"/>
    <w:rsid w:val="00D97E1D"/>
    <w:rsid w:val="00DB37C0"/>
    <w:rsid w:val="00DB46B2"/>
    <w:rsid w:val="00DC3DD0"/>
    <w:rsid w:val="00DD1A0B"/>
    <w:rsid w:val="00DE3633"/>
    <w:rsid w:val="00DE49F3"/>
    <w:rsid w:val="00DE69C5"/>
    <w:rsid w:val="00DF098E"/>
    <w:rsid w:val="00DF0DD1"/>
    <w:rsid w:val="00DF380B"/>
    <w:rsid w:val="00E165E6"/>
    <w:rsid w:val="00E33358"/>
    <w:rsid w:val="00E35804"/>
    <w:rsid w:val="00E45BDB"/>
    <w:rsid w:val="00E471B7"/>
    <w:rsid w:val="00E52E89"/>
    <w:rsid w:val="00E554B5"/>
    <w:rsid w:val="00E62A1D"/>
    <w:rsid w:val="00E71469"/>
    <w:rsid w:val="00E71A30"/>
    <w:rsid w:val="00E858E0"/>
    <w:rsid w:val="00E8774C"/>
    <w:rsid w:val="00E93252"/>
    <w:rsid w:val="00E93D02"/>
    <w:rsid w:val="00E95079"/>
    <w:rsid w:val="00E9700F"/>
    <w:rsid w:val="00EB0AF5"/>
    <w:rsid w:val="00EB3100"/>
    <w:rsid w:val="00EC0495"/>
    <w:rsid w:val="00ED0CEC"/>
    <w:rsid w:val="00ED0D65"/>
    <w:rsid w:val="00ED2043"/>
    <w:rsid w:val="00EE35AF"/>
    <w:rsid w:val="00EE44EA"/>
    <w:rsid w:val="00EF10F5"/>
    <w:rsid w:val="00EF3BA2"/>
    <w:rsid w:val="00EF4960"/>
    <w:rsid w:val="00EF6B56"/>
    <w:rsid w:val="00F01218"/>
    <w:rsid w:val="00F215C9"/>
    <w:rsid w:val="00F26B7B"/>
    <w:rsid w:val="00F355FB"/>
    <w:rsid w:val="00F40427"/>
    <w:rsid w:val="00F4799D"/>
    <w:rsid w:val="00F62D04"/>
    <w:rsid w:val="00F71EEA"/>
    <w:rsid w:val="00F851F3"/>
    <w:rsid w:val="00F95F5F"/>
    <w:rsid w:val="00FA3ABC"/>
    <w:rsid w:val="00FA423A"/>
    <w:rsid w:val="00FB0E49"/>
    <w:rsid w:val="00FB1933"/>
    <w:rsid w:val="00FB4BDA"/>
    <w:rsid w:val="00FC3457"/>
    <w:rsid w:val="00FC5AD2"/>
    <w:rsid w:val="00FF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220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982"/>
  </w:style>
  <w:style w:type="paragraph" w:styleId="Heading1">
    <w:name w:val="heading 1"/>
    <w:basedOn w:val="Normal"/>
    <w:next w:val="Normal"/>
    <w:link w:val="Heading1Char"/>
    <w:uiPriority w:val="9"/>
    <w:qFormat/>
    <w:rsid w:val="006129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129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9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9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9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1298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9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9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98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1298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12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982"/>
  </w:style>
  <w:style w:type="paragraph" w:styleId="Footer">
    <w:name w:val="footer"/>
    <w:basedOn w:val="Normal"/>
    <w:link w:val="FooterChar"/>
    <w:uiPriority w:val="99"/>
    <w:unhideWhenUsed/>
    <w:rsid w:val="00612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982"/>
  </w:style>
  <w:style w:type="character" w:styleId="Hyperlink">
    <w:name w:val="Hyperlink"/>
    <w:basedOn w:val="DefaultParagraphFont"/>
    <w:uiPriority w:val="99"/>
    <w:unhideWhenUsed/>
    <w:rsid w:val="0061298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129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29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29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9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98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1298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612982"/>
  </w:style>
  <w:style w:type="paragraph" w:styleId="NormalWeb">
    <w:name w:val="Normal (Web)"/>
    <w:basedOn w:val="Normal"/>
    <w:uiPriority w:val="99"/>
    <w:unhideWhenUsed/>
    <w:rsid w:val="00612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12982"/>
    <w:rPr>
      <w:i/>
      <w:iCs/>
    </w:rPr>
  </w:style>
  <w:style w:type="character" w:customStyle="1" w:styleId="cheadingindent">
    <w:name w:val="c_heading_indent"/>
    <w:basedOn w:val="DefaultParagraphFont"/>
    <w:rsid w:val="00612982"/>
  </w:style>
  <w:style w:type="character" w:customStyle="1" w:styleId="italic">
    <w:name w:val="italic"/>
    <w:basedOn w:val="DefaultParagraphFont"/>
    <w:rsid w:val="00612982"/>
  </w:style>
  <w:style w:type="paragraph" w:customStyle="1" w:styleId="svarticle">
    <w:name w:val="svarticle"/>
    <w:basedOn w:val="Normal"/>
    <w:rsid w:val="00612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12982"/>
    <w:pPr>
      <w:spacing w:after="0" w:line="240" w:lineRule="auto"/>
    </w:pPr>
  </w:style>
  <w:style w:type="table" w:styleId="TableGrid">
    <w:name w:val="Table Grid"/>
    <w:basedOn w:val="TableNormal"/>
    <w:uiPriority w:val="59"/>
    <w:rsid w:val="0061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982"/>
  </w:style>
  <w:style w:type="paragraph" w:styleId="Heading1">
    <w:name w:val="heading 1"/>
    <w:basedOn w:val="Normal"/>
    <w:next w:val="Normal"/>
    <w:link w:val="Heading1Char"/>
    <w:uiPriority w:val="9"/>
    <w:qFormat/>
    <w:rsid w:val="006129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129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9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9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9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1298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9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9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98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1298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12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982"/>
  </w:style>
  <w:style w:type="paragraph" w:styleId="Footer">
    <w:name w:val="footer"/>
    <w:basedOn w:val="Normal"/>
    <w:link w:val="FooterChar"/>
    <w:uiPriority w:val="99"/>
    <w:unhideWhenUsed/>
    <w:rsid w:val="00612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982"/>
  </w:style>
  <w:style w:type="character" w:styleId="Hyperlink">
    <w:name w:val="Hyperlink"/>
    <w:basedOn w:val="DefaultParagraphFont"/>
    <w:uiPriority w:val="99"/>
    <w:unhideWhenUsed/>
    <w:rsid w:val="0061298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129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29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29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9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98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1298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612982"/>
  </w:style>
  <w:style w:type="paragraph" w:styleId="NormalWeb">
    <w:name w:val="Normal (Web)"/>
    <w:basedOn w:val="Normal"/>
    <w:uiPriority w:val="99"/>
    <w:unhideWhenUsed/>
    <w:rsid w:val="00612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12982"/>
    <w:rPr>
      <w:i/>
      <w:iCs/>
    </w:rPr>
  </w:style>
  <w:style w:type="character" w:customStyle="1" w:styleId="cheadingindent">
    <w:name w:val="c_heading_indent"/>
    <w:basedOn w:val="DefaultParagraphFont"/>
    <w:rsid w:val="00612982"/>
  </w:style>
  <w:style w:type="character" w:customStyle="1" w:styleId="italic">
    <w:name w:val="italic"/>
    <w:basedOn w:val="DefaultParagraphFont"/>
    <w:rsid w:val="00612982"/>
  </w:style>
  <w:style w:type="paragraph" w:customStyle="1" w:styleId="svarticle">
    <w:name w:val="svarticle"/>
    <w:basedOn w:val="Normal"/>
    <w:rsid w:val="00612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12982"/>
    <w:pPr>
      <w:spacing w:after="0" w:line="240" w:lineRule="auto"/>
    </w:pPr>
  </w:style>
  <w:style w:type="table" w:styleId="TableGrid">
    <w:name w:val="Table Grid"/>
    <w:basedOn w:val="TableNormal"/>
    <w:uiPriority w:val="59"/>
    <w:rsid w:val="0061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5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roy</cp:lastModifiedBy>
  <cp:revision>2</cp:revision>
  <dcterms:created xsi:type="dcterms:W3CDTF">2018-03-14T17:04:00Z</dcterms:created>
  <dcterms:modified xsi:type="dcterms:W3CDTF">2018-03-14T17:04:00Z</dcterms:modified>
</cp:coreProperties>
</file>